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rFonts w:ascii="Avenir" w:cs="Avenir" w:eastAsia="Avenir" w:hAnsi="Avenir"/>
        </w:rPr>
      </w:r>
    </w:p>
    <w:p>
      <w:pPr>
        <w:pStyle w:val="style0"/>
        <w:jc w:val="center"/>
        <w:pBdr/>
      </w:pPr>
      <w:r>
        <w:rPr>
          <w:color w:val="C00000"/>
          <w:sz w:val="40"/>
          <w:b/>
          <w:szCs w:val="40"/>
          <w:rFonts w:ascii="Avenir Next LT Pro" w:cs="Avenir" w:eastAsia="Avenir" w:hAnsi="Avenir Next LT Pro"/>
        </w:rPr>
      </w:r>
    </w:p>
    <w:p>
      <w:pPr>
        <w:pStyle w:val="style0"/>
      </w:pPr>
      <w:r>
        <w:rPr>
          <w:smallCaps/>
          <w:sz w:val="20"/>
          <w:szCs w:val="20"/>
          <w:rFonts w:ascii="Avenir Next LT Pro" w:cs="Arial" w:eastAsia="Arial" w:hAnsi="Avenir Next LT Pro"/>
        </w:rPr>
      </w:r>
    </w:p>
    <w:p>
      <w:pPr>
        <w:pStyle w:val="style0"/>
      </w:pPr>
      <w:r>
        <w:rPr>
          <w:smallCaps/>
          <w:sz w:val="20"/>
          <w:szCs w:val="20"/>
          <w:rFonts w:ascii="Avenir Next LT Pro" w:cs="Arial" w:eastAsia="Arial" w:hAnsi="Avenir Next LT Pro"/>
        </w:rPr>
      </w:r>
    </w:p>
    <w:p>
      <w:pPr>
        <w:pStyle w:val="style0"/>
      </w:pPr>
      <w:r>
        <w:rPr>
          <w:smallCaps/>
          <w:sz w:val="20"/>
          <w:szCs w:val="20"/>
          <w:rFonts w:ascii="Avenir Next LT Pro" w:cs="Arial" w:eastAsia="Arial" w:hAnsi="Avenir Next LT Pro"/>
        </w:rPr>
      </w:r>
    </w:p>
    <w:p>
      <w:pPr>
        <w:pStyle w:val="style0"/>
      </w:pPr>
      <w:r>
        <w:rPr>
          <w:smallCaps/>
          <w:sz w:val="20"/>
          <w:szCs w:val="20"/>
          <w:rFonts w:ascii="Avenir Next LT Pro" w:cs="Arial" w:eastAsia="Arial" w:hAnsi="Avenir Next LT Pro"/>
        </w:rPr>
      </w:r>
    </w:p>
    <w:p>
      <w:pPr>
        <w:pStyle w:val="style0"/>
        <w:jc w:val="center"/>
      </w:pPr>
      <w:r>
        <w:rPr>
          <w:color w:val="E32636"/>
          <w:sz w:val="48"/>
          <w:b/>
          <w:szCs w:val="48"/>
          <w:rFonts w:ascii="Avenir Next LT Pro" w:cs="Avenir" w:eastAsia="Avenir" w:hAnsi="Avenir Next LT Pro"/>
        </w:rPr>
        <w:t>Conditions Générales de Vente</w:t>
      </w:r>
    </w:p>
    <w:p>
      <w:pPr>
        <w:pStyle w:val="style0"/>
        <w:jc w:val="center"/>
      </w:pPr>
      <w:r>
        <w:rPr>
          <w:sz w:val="40"/>
          <w:b/>
          <w:szCs w:val="40"/>
          <w:rFonts w:ascii="Avenir Next LT Pro" w:cs="Avenir" w:eastAsia="Avenir" w:hAnsi="Avenir Next LT Pro"/>
        </w:rPr>
        <w:t>Par Captain Contrat</w:t>
      </w:r>
    </w:p>
    <w:p>
      <w:pPr>
        <w:pStyle w:val="style0"/>
      </w:pPr>
      <w:r>
        <w:rPr>
          <w:b/>
          <w:rFonts w:ascii="Avenir Next LT Pro" w:cs="Avenir" w:eastAsia="Avenir" w:hAnsi="Avenir Next LT Pro"/>
        </w:rPr>
      </w:r>
    </w:p>
    <w:p>
      <w:pPr>
        <w:pStyle w:val="style0"/>
      </w:pPr>
      <w:r>
        <w:rPr>
          <w:b/>
          <w:rFonts w:ascii="Avenir Next LT Pro" w:cs="Avenir" w:eastAsia="Avenir" w:hAnsi="Avenir Next LT Pro"/>
        </w:rPr>
      </w:r>
    </w:p>
    <w:p>
      <w:pPr>
        <w:pStyle w:val="style0"/>
      </w:pPr>
      <w:r>
        <w:rPr>
          <w:b/>
          <w:rFonts w:ascii="Avenir Next LT Pro" w:cs="Avenir" w:eastAsia="Avenir" w:hAnsi="Avenir Next LT Pro"/>
        </w:rPr>
      </w:r>
    </w:p>
    <w:p>
      <w:pPr>
        <w:pStyle w:val="style0"/>
      </w:pPr>
      <w:r>
        <w:rPr>
          <w:b/>
          <w:rFonts w:ascii="Avenir Next LT Pro" w:cs="Avenir" w:eastAsia="Avenir" w:hAnsi="Avenir Next LT Pro"/>
        </w:rPr>
      </w:r>
    </w:p>
    <w:p>
      <w:pPr>
        <w:pStyle w:val="style0"/>
      </w:pPr>
      <w:r>
        <w:rPr>
          <w:b/>
          <w:rFonts w:ascii="Avenir Next LT Pro" w:cs="Avenir" w:eastAsia="Avenir" w:hAnsi="Avenir Next LT Pro"/>
        </w:rPr>
      </w:r>
    </w:p>
    <w:p>
      <w:pPr>
        <w:pStyle w:val="style0"/>
      </w:pPr>
      <w:r>
        <w:rPr>
          <w:b/>
          <w:rFonts w:ascii="Avenir Next LT Pro" w:cs="Avenir" w:eastAsia="Avenir" w:hAnsi="Avenir Next LT Pro"/>
        </w:rPr>
      </w:r>
    </w:p>
    <w:p>
      <w:pPr>
        <w:pStyle w:val="style0"/>
      </w:pPr>
      <w:r>
        <w:rPr>
          <w:b/>
          <w:rFonts w:ascii="Avenir Next LT Pro" w:cs="Avenir" w:eastAsia="Avenir" w:hAnsi="Avenir Next LT Pro"/>
        </w:rPr>
      </w:r>
    </w:p>
    <w:p>
      <w:pPr>
        <w:pStyle w:val="style0"/>
      </w:pPr>
      <w:r>
        <w:rPr>
          <w:b/>
          <w:rFonts w:ascii="Avenir Next LT Pro" w:cs="Avenir" w:eastAsia="Avenir" w:hAnsi="Avenir Next LT Pro"/>
        </w:rPr>
      </w:r>
    </w:p>
    <w:p>
      <w:pPr>
        <w:pStyle w:val="style0"/>
      </w:pPr>
      <w:r>
        <w:rPr>
          <w:b/>
          <w:rFonts w:ascii="Avenir Next LT Pro" w:cs="Avenir" w:eastAsia="Avenir" w:hAnsi="Avenir Next LT Pro"/>
        </w:rPr>
      </w:r>
    </w:p>
    <w:p>
      <w:pPr>
        <w:pStyle w:val="style0"/>
      </w:pPr>
      <w:r>
        <w:rPr>
          <w:b/>
          <w:rFonts w:ascii="Avenir Next LT Pro" w:cs="Avenir" w:eastAsia="Avenir" w:hAnsi="Avenir Next LT Pro"/>
        </w:rPr>
      </w:r>
    </w:p>
    <w:p>
      <w:pPr>
        <w:pStyle w:val="style0"/>
      </w:pPr>
      <w:r>
        <w:rPr>
          <w:b/>
          <w:rFonts w:ascii="Avenir Next LT Pro" w:cs="Avenir" w:eastAsia="Avenir" w:hAnsi="Avenir Next LT Pro"/>
        </w:rPr>
      </w:r>
    </w:p>
    <w:p>
      <w:pPr>
        <w:pStyle w:val="style0"/>
      </w:pPr>
      <w:r>
        <w:rPr>
          <w:b/>
          <w:rFonts w:ascii="Avenir Next LT Pro" w:cs="Avenir" w:eastAsia="Avenir" w:hAnsi="Avenir Next LT Pro"/>
        </w:rPr>
      </w:r>
    </w:p>
    <w:p>
      <w:pPr>
        <w:pStyle w:val="style0"/>
      </w:pPr>
      <w:r>
        <w:rPr>
          <w:b/>
          <w:rFonts w:ascii="Avenir Next LT Pro" w:cs="Avenir" w:eastAsia="Avenir" w:hAnsi="Avenir Next LT Pro"/>
        </w:rPr>
      </w:r>
    </w:p>
    <w:p>
      <w:pPr>
        <w:pStyle w:val="style0"/>
      </w:pPr>
      <w:r>
        <w:rPr>
          <w:b/>
          <w:rFonts w:ascii="Avenir Next LT Pro" w:cs="Avenir" w:eastAsia="Avenir" w:hAnsi="Avenir Next LT Pro"/>
        </w:rPr>
      </w:r>
    </w:p>
    <w:p>
      <w:pPr>
        <w:pStyle w:val="style0"/>
      </w:pPr>
      <w:r>
        <w:rPr>
          <w:b/>
          <w:rFonts w:ascii="Avenir Next LT Pro" w:cs="Avenir" w:eastAsia="Avenir" w:hAnsi="Avenir Next LT Pro"/>
        </w:rPr>
      </w:r>
    </w:p>
    <w:p>
      <w:pPr>
        <w:pStyle w:val="style0"/>
      </w:pPr>
      <w:r>
        <w:rPr>
          <w:b/>
          <w:rFonts w:ascii="Avenir Next LT Pro" w:cs="Avenir" w:eastAsia="Avenir" w:hAnsi="Avenir Next LT Pro"/>
        </w:rPr>
      </w:r>
    </w:p>
    <w:p>
      <w:pPr>
        <w:pStyle w:val="style0"/>
      </w:pPr>
      <w:r>
        <w:rPr>
          <w:b/>
          <w:rFonts w:ascii="Avenir Next LT Pro" w:cs="Avenir" w:eastAsia="Avenir" w:hAnsi="Avenir Next LT Pro"/>
        </w:rPr>
      </w:r>
    </w:p>
    <w:tbl>
      <w:tblPr>
        <w:tblBorders/>
        <w:jc w:val="left"/>
        <w:tblInd w:type="dxa" w:w="-108"/>
      </w:tblPr>
      <w:tblGrid>
        <w:gridCol w:w="10172"/>
      </w:tblGrid>
      <w:tr>
        <w:trPr>
          <w:trHeight w:hRule="atLeast" w:val="916"/>
          <w:cantSplit w:val="off"/>
        </w:trPr>
        <w:tc>
          <w:tcPr>
            <w:tcBorders/>
            <w:shd w:fill="FFFFFF"/>
            <w:tcW w:type="dxa" w:w="10172"/>
            <w:tcMar>
              <w:top w:type="dxa" w:w="0"/>
              <w:left w:type="dxa" w:w="108"/>
              <w:bottom w:type="dxa" w:w="0"/>
              <w:right w:type="dxa" w:w="108"/>
            </w:tcMar>
          </w:tcPr>
          <w:p>
            <w:pPr>
              <w:pStyle w:val="style0"/>
              <w:jc w:val="center"/>
            </w:pPr>
            <w:r>
              <w:rPr>
                <w:sz w:val="24"/>
                <w:szCs w:val="24"/>
                <w:rFonts w:ascii="Avenir Next LT Pro" w:cs="Avenir" w:eastAsia="Avenir" w:hAnsi="Avenir Next LT Pro"/>
              </w:rPr>
              <w:t xml:space="preserve">Ce modèle de conditions générales de vente a été généré le 10/04/2024. </w:t>
            </w:r>
          </w:p>
          <w:p>
            <w:pPr>
              <w:pStyle w:val="style0"/>
              <w:jc w:val="center"/>
            </w:pPr>
            <w:r>
              <w:rPr>
                <w:rFonts w:ascii="Avenir Next LT Pro" w:hAnsi="Avenir Next LT Pro"/>
              </w:rPr>
            </w:r>
          </w:p>
        </w:tc>
      </w:tr>
    </w:tbl>
    <w:p>
      <w:pPr>
        <w:pStyle w:val="style0"/>
        <w:tabs>
          <w:tab w:leader="none" w:pos="3770" w:val="left"/>
        </w:tabs>
      </w:pPr>
      <w:r>
        <w:rPr>
          <w:color w:val="E32636"/>
          <w:sz w:val="28"/>
          <w:b/>
          <w:szCs w:val="28"/>
          <w:rFonts w:ascii="Avenir Next LT Pro" w:cs="Avenir" w:eastAsia="Avenir" w:hAnsi="Avenir Next LT Pro"/>
        </w:rPr>
        <w:t xml:space="preserve"> </w:t>
      </w:r>
    </w:p>
    <w:p>
      <w:pPr>
        <w:pStyle w:val="style0"/>
        <w:tabs>
          <w:tab w:leader="none" w:pos="3770" w:val="left"/>
        </w:tabs>
      </w:pPr>
      <w:r>
        <w:rPr>
          <w:color w:val="E32636"/>
          <w:sz w:val="28"/>
          <w:b/>
          <w:szCs w:val="28"/>
          <w:rFonts w:ascii="Avenir Next LT Pro" w:cs="Avenir" w:eastAsia="Avenir" w:hAnsi="Avenir Next LT Pro"/>
        </w:rPr>
      </w:r>
    </w:p>
    <w:p>
      <w:pPr>
        <w:pStyle w:val="style0"/>
      </w:pPr>
      <w:r>
        <w:rPr>
          <w:sz w:val="28"/>
          <w:szCs w:val="28"/>
          <w:rFonts w:ascii="Avenir Next LT Pro" w:cs="Avenir" w:eastAsia="Avenir" w:hAnsi="Avenir Next LT Pro"/>
        </w:rPr>
      </w:r>
    </w:p>
    <w:p>
      <w:pPr>
        <w:sectPr>
          <w:formProt w:val="off"/>
          <w:pgSz w:h="16838" w:w="11906"/>
          <w:textDirection w:val="lrTb"/>
          <w:pgNumType w:fmt="decimal"/>
          <w:type w:val="nextPage"/>
          <w:headerReference r:id="rId2" w:type="default"/>
        </w:sectPr>
        <w:pStyle w:val="style0"/>
        <w:tabs>
          <w:tab w:leader="none" w:pos="4536" w:val="center"/>
          <w:tab w:leader="none" w:pos="9072" w:val="right"/>
        </w:tabs>
        <w:pBdr/>
      </w:pPr>
      <w:r>
        <w:rPr>
          <w:color w:val="000000"/>
        </w:rPr>
      </w:r>
    </w:p>
    <w:p>
      <w:pPr>
        <w:pStyle w:val="style0"/>
        <w:jc w:val="center"/>
      </w:pPr>
      <w:r>
        <w:rPr>
          <w:rFonts w:ascii="Avenir Next LT Pro" w:cs="Avenir" w:eastAsia="Avenir" w:hAnsi="Avenir Next LT Pro"/>
        </w:rPr>
      </w:r>
    </w:p>
    <w:p>
      <w:pPr>
        <w:pStyle w:val="style0"/>
        <w:jc w:val="center"/>
      </w:pPr>
      <w:r>
        <w:rPr>
          <w:rFonts w:ascii="Avenir Next LT Pro" w:cs="Avenir" w:eastAsia="Avenir" w:hAnsi="Avenir Next LT Pro"/>
        </w:rPr>
      </w:r>
    </w:p>
    <w:p>
      <w:pPr>
        <w:pStyle w:val="style0"/>
        <w:jc w:val="center"/>
      </w:pPr>
      <w:r>
        <w:rPr>
          <w:rFonts w:ascii="Avenir Next LT Pro" w:cs="Avenir" w:eastAsia="Avenir" w:hAnsi="Avenir Next LT Pro"/>
        </w:rPr>
      </w:r>
    </w:p>
    <w:p>
      <w:pPr>
        <w:pStyle w:val="style0"/>
        <w:jc w:val="center"/>
      </w:pPr>
      <w:r>
        <w:rPr>
          <w:rFonts w:ascii="Avenir Next LT Pro" w:cs="Avenir" w:eastAsia="Avenir" w:hAnsi="Avenir Next LT Pro"/>
        </w:rPr>
      </w:r>
    </w:p>
    <w:p>
      <w:pPr>
        <w:pStyle w:val="style0"/>
        <w:jc w:val="center"/>
      </w:pPr>
      <w:r>
        <w:rPr>
          <w:rFonts w:ascii="Avenir Next LT Pro" w:cs="Avenir" w:eastAsia="Avenir" w:hAnsi="Avenir Next LT Pro"/>
        </w:rPr>
      </w:r>
    </w:p>
    <w:p>
      <w:pPr>
        <w:pStyle w:val="style0"/>
        <w:jc w:val="center"/>
      </w:pPr>
      <w:r>
        <w:rPr>
          <w:rFonts w:ascii="Avenir Next LT Pro" w:cs="Avenir" w:eastAsia="Avenir" w:hAnsi="Avenir Next LT Pro"/>
        </w:rPr>
      </w:r>
    </w:p>
    <w:p>
      <w:pPr>
        <w:pStyle w:val="style0"/>
        <w:jc w:val="center"/>
      </w:pPr>
      <w:r>
        <w:rPr>
          <w:rFonts w:ascii="Avenir Next LT Pro" w:cs="Avenir" w:eastAsia="Avenir" w:hAnsi="Avenir Next LT Pro"/>
        </w:rPr>
      </w:r>
    </w:p>
    <w:p>
      <w:pPr>
        <w:pStyle w:val="style0"/>
        <w:jc w:val="center"/>
      </w:pPr>
      <w:r>
        <w:rPr>
          <w:rFonts w:ascii="Avenir Next LT Pro" w:cs="Avenir" w:eastAsia="Avenir" w:hAnsi="Avenir Next LT Pro"/>
        </w:rPr>
      </w:r>
    </w:p>
    <w:p>
      <w:pPr>
        <w:pStyle w:val="style0"/>
        <w:jc w:val="center"/>
      </w:pPr>
      <w:r>
        <w:rPr>
          <w:rFonts w:ascii="Avenir Next LT Pro" w:cs="Avenir" w:eastAsia="Avenir" w:hAnsi="Avenir Next LT Pro"/>
        </w:rPr>
      </w:r>
    </w:p>
    <w:p>
      <w:pPr>
        <w:pStyle w:val="style0"/>
        <w:jc w:val="center"/>
      </w:pPr>
      <w:r>
        <w:rPr>
          <w:rFonts w:ascii="Avenir Next LT Pro" w:cs="Avenir" w:eastAsia="Avenir" w:hAnsi="Avenir Next LT Pro"/>
        </w:rPr>
      </w:r>
    </w:p>
    <w:p>
      <w:pPr>
        <w:pStyle w:val="style0"/>
        <w:jc w:val="center"/>
      </w:pPr>
      <w:r>
        <w:rPr>
          <w:rFonts w:ascii="Avenir Next LT Pro" w:cs="Avenir" w:eastAsia="Avenir" w:hAnsi="Avenir Next LT Pro"/>
        </w:rPr>
      </w:r>
    </w:p>
    <w:p>
      <w:pPr>
        <w:pStyle w:val="style0"/>
        <w:jc w:val="center"/>
      </w:pPr>
      <w:r>
        <w:rPr>
          <w:rFonts w:ascii="Avenir Next LT Pro" w:cs="Avenir" w:eastAsia="Avenir" w:hAnsi="Avenir Next LT Pro"/>
        </w:rPr>
      </w:r>
    </w:p>
    <w:p>
      <w:pPr>
        <w:pStyle w:val="style0"/>
        <w:jc w:val="center"/>
      </w:pPr>
      <w:r>
        <w:rPr>
          <w:rFonts w:ascii="Avenir Next LT Pro" w:cs="Avenir" w:eastAsia="Avenir" w:hAnsi="Avenir Next LT Pro"/>
        </w:rPr>
      </w:r>
    </w:p>
    <w:p>
      <w:pPr>
        <w:pStyle w:val="style0"/>
        <w:jc w:val="center"/>
      </w:pPr>
      <w:r>
        <w:rPr>
          <w:rFonts w:ascii="Avenir Next LT Pro" w:cs="Avenir" w:eastAsia="Avenir" w:hAnsi="Avenir Next LT Pro"/>
        </w:rPr>
      </w:r>
    </w:p>
    <w:p>
      <w:pPr>
        <w:pStyle w:val="style0"/>
        <w:jc w:val="center"/>
        <w:pBdr/>
      </w:pPr>
      <w:r>
        <w:rPr>
          <w:color w:val="000000"/>
          <w:sz w:val="36"/>
          <w:b/>
          <w:szCs w:val="36"/>
          <w:rFonts w:ascii="Avenir Next LT Pro" w:cs="Avenir" w:eastAsia="Avenir" w:hAnsi="Avenir Next LT Pro"/>
        </w:rPr>
        <w:t>CONDITIONS GÉNÉRALES DE VENTE EN LIGNE</w:t>
      </w:r>
    </w:p>
    <w:p>
      <w:pPr>
        <w:pStyle w:val="style0"/>
      </w:pPr>
      <w:r>
        <w:rPr>
          <w:b/>
          <w:rFonts w:ascii="Avenir Next LT Pro" w:cs="Avenir" w:eastAsia="Avenir" w:hAnsi="Avenir Next LT Pro"/>
        </w:rPr>
      </w:r>
    </w:p>
    <w:p>
      <w:pPr>
        <w:pStyle w:val="style0"/>
      </w:pPr>
      <w:r>
        <w:rPr>
          <w:b/>
          <w:rFonts w:ascii="Avenir Next LT Pro" w:cs="Avenir" w:eastAsia="Avenir" w:hAnsi="Avenir Next LT Pro"/>
        </w:rPr>
      </w:r>
    </w:p>
    <w:p>
      <w:pPr>
        <w:pStyle w:val="style0"/>
        <w:jc w:val="center"/>
        <w:pageBreakBefore/>
      </w:pPr>
      <w:r>
        <w:rPr>
          <w:b/>
          <w:rFonts w:ascii="Avenir Next LT Pro" w:cs="Avenir" w:eastAsia="Avenir" w:hAnsi="Avenir Next LT Pro"/>
        </w:rPr>
        <w:t xml:space="preserve">Conditions Générales de Vente en ligne </w:t>
      </w:r>
    </w:p>
    <w:p>
      <w:pPr>
        <w:pStyle w:val="style0"/>
        <w:jc w:val="both"/>
      </w:pPr>
      <w:r>
        <w:rPr>
          <w:b/>
          <w:rFonts w:ascii="Avenir Next LT Pro" w:cs="Avenir" w:eastAsia="Avenir" w:hAnsi="Avenir Next LT Pro"/>
        </w:rPr>
      </w:r>
    </w:p>
    <w:p>
      <w:pPr>
        <w:pStyle w:val="style0"/>
        <w:jc w:val="center"/>
      </w:pPr>
      <w:r>
        <w:rPr>
          <w:i/>
          <w:rFonts w:ascii="Avenir Next LT Pro" w:cs="Avenir" w:eastAsia="Avenir" w:hAnsi="Avenir Next LT Pro"/>
        </w:rPr>
        <w:t>Les présentes Conditions Générales de Vente sont à jour au 10/04/2024</w:t>
      </w:r>
    </w:p>
    <w:p>
      <w:pPr>
        <w:pStyle w:val="style0"/>
      </w:pPr>
      <w:r>
        <w:rPr>
          <w:rFonts w:ascii="Avenir Next LT Pro" w:cs="Avenir" w:eastAsia="Avenir" w:hAnsi="Avenir Next LT Pro"/>
        </w:rPr>
      </w:r>
    </w:p>
    <w:p>
      <w:pPr>
        <w:pStyle w:val="style0"/>
        <w:numPr>
          <w:ilvl w:val="0"/>
          <w:numId w:val="3"/>
        </w:numPr>
        <w:jc w:val="both"/>
        <w:pBdr/>
      </w:pPr>
      <w:r>
        <w:rPr>
          <w:color w:val="000000"/>
          <w:b/>
          <w:rFonts w:ascii="Avenir Next LT Pro" w:cs="Avenir" w:eastAsia="Avenir" w:hAnsi="Avenir Next LT Pro"/>
        </w:rPr>
        <w:t>D</w:t>
      </w:r>
      <w:r>
        <w:rPr>
          <w:color w:val="303030"/>
          <w:b/>
          <w:shd w:fill="FFFFFF"/>
          <w:rFonts w:ascii="Avenir Next LT Pro" w:cs="Avenir" w:eastAsia="Avenir" w:hAnsi="Avenir Next LT Pro"/>
        </w:rPr>
        <w:t>éfinitions</w:t>
      </w:r>
    </w:p>
    <w:p>
      <w:pPr>
        <w:pStyle w:val="style0"/>
        <w:jc w:val="both"/>
        <w:ind w:hanging="360" w:left="360" w:right="0"/>
        <w:pBdr/>
      </w:pPr>
      <w:r>
        <w:rPr>
          <w:color w:val="000000"/>
          <w:u w:val="single"/>
          <w:b/>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Les présentes Conditions Générales de Vente sont proposées par la </w:t>
      </w:r>
      <w:r>
        <w:rPr>
          <w:rFonts w:ascii="Avenir Next LT Pro" w:cs="Avenir" w:eastAsia="Avenir" w:hAnsi="Avenir Next LT Pro"/>
        </w:rPr>
        <w:t xml:space="preserve">micro-entreprise Asor L'ESPRIT DE ROSA </w:t>
      </w:r>
      <w:r>
        <w:rPr>
          <w:color w:val="000000"/>
          <w:rFonts w:ascii="Avenir Next LT Pro" w:cs="Avenir" w:eastAsia="Avenir" w:hAnsi="Avenir Next LT Pro"/>
        </w:rPr>
        <w:t>,  inscr</w:t>
      </w:r>
      <w:r>
        <w:rPr>
          <w:rFonts w:ascii="Avenir Next LT Pro" w:cs="Avenir" w:eastAsia="Avenir" w:hAnsi="Avenir Next LT Pro"/>
        </w:rPr>
        <w:t xml:space="preserve">ite au Registre du commerce et des sociétés de Libourne </w:t>
      </w:r>
      <w:r>
        <w:rPr>
          <w:color w:val="000000"/>
          <w:rFonts w:ascii="Avenir Next LT Pro" w:cs="Avenir" w:eastAsia="Avenir" w:hAnsi="Avenir Next LT Pro"/>
        </w:rPr>
        <w:t xml:space="preserve"> sous le numéro </w:t>
      </w:r>
      <w:r>
        <w:rPr>
          <w:rFonts w:ascii="Avenir Next LT Pro" w:cs="Avenir" w:eastAsia="Avenir" w:hAnsi="Avenir Next LT Pro"/>
        </w:rPr>
        <w:t>927501478</w:t>
      </w:r>
      <w:r>
        <w:rPr>
          <w:color w:val="000000"/>
          <w:rFonts w:ascii="Avenir Next LT Pro" w:cs="Avenir" w:eastAsia="Avenir" w:hAnsi="Avenir Next LT Pro"/>
        </w:rPr>
        <w:t xml:space="preserve">. </w:t>
      </w:r>
    </w:p>
    <w:p>
      <w:pPr>
        <w:pStyle w:val="style0"/>
        <w:jc w:val="both"/>
        <w:ind w:hanging="0" w:left="426"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Son numéro de téléphone non surtaxé est le </w:t>
      </w:r>
      <w:r>
        <w:rPr>
          <w:rFonts w:ascii="Avenir Next LT Pro" w:cs="Avenir" w:eastAsia="Avenir" w:hAnsi="Avenir Next LT Pro"/>
        </w:rPr>
        <w:t>06 19 87 97 20</w:t>
      </w:r>
      <w:r>
        <w:rPr>
          <w:color w:val="000000"/>
          <w:rFonts w:ascii="Avenir Next LT Pro" w:cs="Avenir" w:eastAsia="Avenir" w:hAnsi="Avenir Next LT Pro"/>
        </w:rPr>
        <w:t xml:space="preserve">, et son adresse électronique est </w:t>
      </w:r>
      <w:r>
        <w:rPr>
          <w:b/>
          <w:bCs/>
          <w:rFonts w:ascii="Avenir Next LT Pro" w:cs="Avenir" w:eastAsia="Avenir" w:hAnsi="Avenir Next LT Pro"/>
        </w:rPr>
        <w:t>info@lesprit-de-rosa.fr</w:t>
      </w:r>
      <w:r>
        <w:rPr>
          <w:color w:val="000000"/>
          <w:rFonts w:ascii="Avenir Next LT Pro" w:cs="Avenir" w:eastAsia="Avenir" w:hAnsi="Avenir Next LT Pro"/>
        </w:rPr>
        <w:t>.</w:t>
      </w:r>
    </w:p>
    <w:p>
      <w:pPr>
        <w:pStyle w:val="style0"/>
        <w:jc w:val="both"/>
        <w:ind w:hanging="0" w:left="-6" w:right="0"/>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La </w:t>
      </w:r>
      <w:r>
        <w:rPr>
          <w:rFonts w:ascii="Avenir Next LT Pro" w:cs="Avenir" w:eastAsia="Avenir" w:hAnsi="Avenir Next LT Pro"/>
        </w:rPr>
        <w:t>Micro-entreprise</w:t>
      </w:r>
      <w:r>
        <w:rPr>
          <w:color w:val="000000"/>
          <w:rFonts w:ascii="Avenir Next LT Pro" w:cs="Avenir" w:eastAsia="Avenir" w:hAnsi="Avenir Next LT Pro"/>
        </w:rPr>
        <w:t xml:space="preserve"> est propriétaire et éditeur du site internet </w:t>
      </w:r>
      <w:hyperlink r:id="rId3">
        <w:r>
          <w:rPr>
            <w:rStyle w:val="style16"/>
            <w:rFonts w:ascii="Avenir Next LT Pro" w:cs="Avenir" w:eastAsia="Avenir" w:hAnsi="Avenir Next LT Pro"/>
          </w:rPr>
          <w:t>www.lesprit-de-rosa.fr</w:t>
        </w:r>
      </w:hyperlink>
      <w:r>
        <w:rPr>
          <w:rFonts w:ascii="Avenir Next LT Pro" w:cs="Avenir" w:eastAsia="Avenir" w:hAnsi="Avenir Next LT Pro"/>
        </w:rPr>
        <w:t xml:space="preserve"> </w:t>
      </w:r>
      <w:r>
        <w:rPr>
          <w:color w:val="000000"/>
          <w:rFonts w:ascii="Avenir Next LT Pro" w:cs="Avenir" w:eastAsia="Avenir" w:hAnsi="Avenir Next LT Pro"/>
        </w:rPr>
        <w:t xml:space="preserve">. Le Site est hébergé par </w:t>
      </w:r>
      <w:r>
        <w:rPr>
          <w:rFonts w:ascii="Avenir Next LT Pro" w:cs="Avenir" w:eastAsia="Avenir" w:hAnsi="Avenir Next LT Pro"/>
        </w:rPr>
        <w:t xml:space="preserve">Webador </w:t>
      </w:r>
      <w:r>
        <w:rPr>
          <w:color w:val="000000"/>
          <w:rFonts w:ascii="Avenir Next LT Pro" w:cs="Avenir" w:eastAsia="Avenir" w:hAnsi="Avenir Next LT Pro"/>
        </w:rPr>
        <w:t xml:space="preserve">, domiciliée au </w:t>
      </w:r>
      <w:r>
        <w:rPr>
          <w:rFonts w:ascii="Avenir Next LT Pro" w:cs="Avenir" w:eastAsia="Avenir" w:hAnsi="Avenir Next LT Pro"/>
        </w:rPr>
        <w:t>Torenallee, 5617 Eindhoven, Pays-Bas</w:t>
      </w:r>
      <w:r>
        <w:rPr>
          <w:color w:val="000000"/>
          <w:rFonts w:ascii="Avenir Next LT Pro" w:cs="Avenir" w:eastAsia="Avenir" w:hAnsi="Avenir Next LT Pro"/>
        </w:rPr>
        <w:t xml:space="preserve">, joignable au </w:t>
      </w:r>
      <w:r>
        <w:rPr>
          <w:rFonts w:ascii="Avenir Next LT Pro" w:cs="Avenir" w:eastAsia="Avenir" w:hAnsi="Avenir Next LT Pro"/>
        </w:rPr>
        <w:t>+31 40 303 1360</w:t>
      </w:r>
      <w:r>
        <w:rPr>
          <w:color w:val="000000"/>
          <w:rFonts w:ascii="Avenir Next LT Pro" w:cs="Avenir" w:eastAsia="Avenir" w:hAnsi="Avenir Next LT Pro"/>
        </w:rPr>
        <w:t xml:space="preserve">. </w:t>
      </w:r>
    </w:p>
    <w:p>
      <w:pPr>
        <w:pStyle w:val="style0"/>
        <w:ind w:hanging="0" w:left="720"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Le Site propose au Client la possibilité de </w:t>
      </w:r>
      <w:r>
        <w:rPr>
          <w:rFonts w:ascii="Avenir Next LT Pro" w:cs="Avenir" w:eastAsia="Avenir" w:hAnsi="Avenir Next LT Pro"/>
        </w:rPr>
        <w:t xml:space="preserve">Article ésotérique </w:t>
        <w:br/>
      </w:r>
      <w:r>
        <w:rPr>
          <w:b/>
          <w:bCs/>
          <w:rFonts w:ascii="Avenir Next LT Pro" w:cs="Avenir" w:eastAsia="Avenir" w:hAnsi="Avenir Next LT Pro"/>
        </w:rPr>
        <w:br/>
        <w:t>Création de bijoux avec pierre lithothérapie, création de bougie ésotérique, création accessoires ésotérique en résine</w:t>
        <w:br/>
        <w:t xml:space="preserve">Cartomancie et voyance </w:t>
      </w:r>
      <w:r>
        <w:rPr>
          <w:color w:val="000000"/>
          <w:rFonts w:ascii="Avenir Next LT Pro" w:cs="Avenir" w:eastAsia="Avenir" w:hAnsi="Avenir Next LT Pro"/>
        </w:rPr>
        <w:t xml:space="preserve">.  </w:t>
      </w:r>
    </w:p>
    <w:p>
      <w:pPr>
        <w:pStyle w:val="style0"/>
      </w:pPr>
      <w:r>
        <w:rPr>
          <w:rFonts w:ascii="Avenir Next LT Pro" w:cs="Avenir" w:eastAsia="Avenir" w:hAnsi="Avenir Next LT Pro"/>
        </w:rPr>
      </w:r>
    </w:p>
    <w:p>
      <w:pPr>
        <w:pStyle w:val="style0"/>
        <w:jc w:val="both"/>
        <w:pBdr/>
      </w:pPr>
      <w:r>
        <w:rPr>
          <w:color w:val="000000"/>
          <w:rFonts w:ascii="Avenir Next LT Pro" w:cs="Avenir" w:eastAsia="Avenir" w:hAnsi="Avenir Next LT Pro"/>
        </w:rPr>
        <w:t>Avant toute utilisation du Site, le Client doit s’assurer qu’il dispose des moyens techniques et informatiques lui permettant d’utiliser le Site et de commander les Services et les Produits sur le Site, et que son navigateur permet un accès sécurisé au Site. Le Client doit également s’assurer que la configuration informatique de son matériel/équipement est en bon état et ne contient pas de virus.</w:t>
      </w:r>
    </w:p>
    <w:p>
      <w:pPr>
        <w:pStyle w:val="style0"/>
        <w:ind w:hanging="0" w:left="720" w:right="0"/>
        <w:pBdr/>
      </w:pPr>
      <w:r>
        <w:rPr>
          <w:color w:val="000000"/>
          <w:rFonts w:ascii="Avenir Next LT Pro" w:cs="Avenir" w:eastAsia="Avenir" w:hAnsi="Avenir Next LT Pro"/>
        </w:rPr>
      </w:r>
    </w:p>
    <w:p>
      <w:pPr>
        <w:pStyle w:val="style0"/>
        <w:numPr>
          <w:ilvl w:val="0"/>
          <w:numId w:val="3"/>
        </w:numPr>
        <w:jc w:val="both"/>
        <w:pBdr/>
      </w:pPr>
      <w:r>
        <w:rPr>
          <w:color w:val="000000"/>
          <w:b/>
          <w:rFonts w:ascii="Avenir Next LT Pro" w:cs="Avenir" w:eastAsia="Avenir" w:hAnsi="Avenir Next LT Pro"/>
        </w:rPr>
        <w:t>Application et opposabilit</w:t>
      </w:r>
      <w:r>
        <w:rPr>
          <w:color w:val="303030"/>
          <w:b/>
          <w:shd w:fill="FFFFFF"/>
          <w:rFonts w:ascii="Avenir Next LT Pro" w:cs="Avenir" w:eastAsia="Avenir" w:hAnsi="Avenir Next LT Pro"/>
        </w:rPr>
        <w:t>é</w:t>
      </w:r>
      <w:r>
        <w:rPr>
          <w:color w:val="000000"/>
          <w:b/>
          <w:rFonts w:ascii="Avenir Next LT Pro" w:cs="Avenir" w:eastAsia="Avenir" w:hAnsi="Avenir Next LT Pro"/>
        </w:rPr>
        <w:t xml:space="preserve"> des cgv</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Les présentes CGV ont pour objet de définir l’ensemble des conditions dans lesquelles la </w:t>
      </w:r>
      <w:r>
        <w:rPr>
          <w:rFonts w:ascii="Avenir Next LT Pro" w:cs="Avenir" w:eastAsia="Avenir" w:hAnsi="Avenir Next LT Pro"/>
        </w:rPr>
        <w:t>Micro-entreprise</w:t>
      </w:r>
      <w:r>
        <w:rPr>
          <w:color w:val="000000"/>
          <w:rFonts w:ascii="Avenir Next LT Pro" w:cs="Avenir" w:eastAsia="Avenir" w:hAnsi="Avenir Next LT Pro"/>
        </w:rPr>
        <w:t xml:space="preserve"> commercialise les Services et les Produits tels que proposés à la vente sur le Site aux Clients. Elles s’appliquent donc à toute Commande  de Services et Produits passée sur le Site par le Client.</w:t>
      </w:r>
    </w:p>
    <w:p>
      <w:pPr>
        <w:pStyle w:val="style0"/>
        <w:jc w:val="both"/>
        <w:ind w:hanging="0" w:left="792"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Le Client déclare avoir pris connaissance et accepté les présentes CGV avant la passation de sa Commande.</w:t>
      </w:r>
    </w:p>
    <w:p>
      <w:pPr>
        <w:pStyle w:val="style0"/>
        <w:ind w:hanging="0" w:left="720"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La validation de la Commande vaut donc acceptation de ces CGV. Celles-ci sont régulièrement mises à jour, les CGV applicables sont celles en vigueur sur le Site à la date de passation de la Commande. </w:t>
      </w:r>
    </w:p>
    <w:p>
      <w:pPr>
        <w:pStyle w:val="style0"/>
        <w:ind w:hanging="0" w:left="720"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Toute condition contraire posée par le Client serait donc, à défaut d’acceptation expresse, inopposable à la </w:t>
      </w:r>
      <w:r>
        <w:rPr>
          <w:rFonts w:ascii="Avenir Next LT Pro" w:cs="Avenir" w:eastAsia="Avenir" w:hAnsi="Avenir Next LT Pro"/>
        </w:rPr>
        <w:t xml:space="preserve">Micro-entreprise </w:t>
      </w:r>
      <w:r>
        <w:rPr>
          <w:color w:val="000000"/>
          <w:rFonts w:ascii="Avenir Next LT Pro" w:cs="Avenir" w:eastAsia="Avenir" w:hAnsi="Avenir Next LT Pro"/>
        </w:rPr>
        <w:t>quel que soit le moment où elle aura pu être portée à sa connaissance.</w:t>
      </w:r>
    </w:p>
    <w:p>
      <w:pPr>
        <w:pStyle w:val="style0"/>
        <w:ind w:hanging="0" w:left="720"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Le fait que la </w:t>
      </w:r>
      <w:r>
        <w:rPr>
          <w:rFonts w:ascii="Avenir Next LT Pro" w:cs="Avenir" w:eastAsia="Avenir" w:hAnsi="Avenir Next LT Pro"/>
        </w:rPr>
        <w:t>Micro-entreprise</w:t>
      </w:r>
      <w:r>
        <w:rPr>
          <w:color w:val="000000"/>
          <w:rFonts w:ascii="Avenir Next LT Pro" w:cs="Avenir" w:eastAsia="Avenir" w:hAnsi="Avenir Next LT Pro"/>
        </w:rPr>
        <w:t xml:space="preserve"> ne se prévale pas à un moment donné d’une quelconque disposition des présentes CGV ne peut être interprété comme valant renonciation à se prévaloir ultérieurement d’une quelconque disposition desdites CGV.</w:t>
      </w:r>
    </w:p>
    <w:p>
      <w:pPr>
        <w:pStyle w:val="style0"/>
        <w:jc w:val="both"/>
      </w:pPr>
      <w:r>
        <w:rPr>
          <w:rFonts w:ascii="Avenir Next LT Pro" w:cs="Avenir" w:eastAsia="Avenir" w:hAnsi="Avenir Next LT Pro"/>
        </w:rPr>
      </w:r>
    </w:p>
    <w:p>
      <w:pPr>
        <w:pStyle w:val="style0"/>
        <w:numPr>
          <w:ilvl w:val="0"/>
          <w:numId w:val="3"/>
        </w:numPr>
        <w:jc w:val="both"/>
        <w:pBdr/>
      </w:pPr>
      <w:r>
        <w:rPr>
          <w:color w:val="000000"/>
          <w:b/>
          <w:rFonts w:ascii="Avenir Next LT Pro" w:cs="Avenir" w:eastAsia="Avenir" w:hAnsi="Avenir Next LT Pro"/>
        </w:rPr>
        <w:t xml:space="preserve">Commande de Services et Produits sur le site </w:t>
      </w:r>
    </w:p>
    <w:p>
      <w:pPr>
        <w:pStyle w:val="style0"/>
        <w:jc w:val="both"/>
      </w:pPr>
      <w:r>
        <w:rPr>
          <w:rFonts w:ascii="Avenir Next LT Pro" w:cs="Avenir" w:eastAsia="Avenir" w:hAnsi="Avenir Next LT Pro"/>
        </w:rPr>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La </w:t>
      </w:r>
      <w:r>
        <w:rPr>
          <w:rFonts w:ascii="Avenir Next LT Pro" w:cs="Avenir" w:eastAsia="Avenir" w:hAnsi="Avenir Next LT Pro"/>
        </w:rPr>
        <w:t>Micro-entreprise</w:t>
      </w:r>
      <w:r>
        <w:rPr>
          <w:color w:val="000000"/>
          <w:rFonts w:ascii="Avenir Next LT Pro" w:cs="Avenir" w:eastAsia="Avenir" w:hAnsi="Avenir Next LT Pro"/>
        </w:rPr>
        <w:t xml:space="preserve"> se réserve le droit de corriger le contenu du Site à tout moment.</w:t>
      </w:r>
    </w:p>
    <w:p>
      <w:pPr>
        <w:pStyle w:val="style0"/>
        <w:jc w:val="both"/>
      </w:pPr>
      <w:r>
        <w:rPr>
          <w:rFonts w:ascii="Avenir Next LT Pro" w:cs="Avenir" w:eastAsia="Avenir" w:hAnsi="Avenir Next LT Pro"/>
        </w:rPr>
      </w:r>
    </w:p>
    <w:p>
      <w:pPr>
        <w:pStyle w:val="style0"/>
        <w:jc w:val="both"/>
        <w:ind w:hanging="0" w:left="432"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Le Client peut trouver sur la page du produit la période pendant laquelle, ou la date jusqu’à laquelle, les pièces détachées indispensables à l’utilisation du produit sont disponibles sur le marché. </w:t>
      </w:r>
    </w:p>
    <w:p>
      <w:pPr>
        <w:pStyle w:val="style0"/>
        <w:jc w:val="both"/>
        <w:ind w:hanging="0" w:left="432"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Les de Services et Produits proposé(s) à la vente sont décrits et présentés avec la plus grande exactitude possible. Néanmoins, une variation minime dans la couleur du ou des produit(s) n’engage pas la responsabilité de la </w:t>
      </w:r>
      <w:r>
        <w:rPr>
          <w:rFonts w:ascii="Avenir Next LT Pro" w:cs="Avenir" w:eastAsia="Avenir" w:hAnsi="Avenir Next LT Pro"/>
        </w:rPr>
        <w:t>Micro-entreprise</w:t>
      </w:r>
      <w:r>
        <w:rPr>
          <w:color w:val="000000"/>
          <w:rFonts w:ascii="Avenir Next LT Pro" w:cs="Avenir" w:eastAsia="Avenir" w:hAnsi="Avenir Next LT Pro"/>
        </w:rPr>
        <w:t xml:space="preserve"> et n’affecte pas la validité de la vente  </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Le Client sélectionne le ou les Services et Produits qu’il souhaite acheter, et peut accéder à tout moment au récapitulatif de sa Commande.</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Le récapitulatif de la Commande présente la liste du ou des Services et Produits que le Client a sélectionné(s), et comprend les éventuels frais annexes tels que le prix de livraison venant s’ajouter au prix du ou des Services et Produits de la Commande. Le Client a la possibilité de modifier sa Commande et de corriger d’éventuelles erreurs avant de procéder à l’acceptation de sa Commande.</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Après avoir accédé au récapitulatif de sa Commande, le Client confirme l’acceptation de sa Commande en cochant la case de validation des CGV, puis en cliquant sur l’icône de validation de la Commande. La mention « Commande avec obligation de paiement » ou une formule analogue dénuée de toute ambiguïté figure à côté de l’icône de validation de la Commande afin de s’assurer que le Client reconnaît explicitement son obligation de paiement de la Commande.</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Après acceptation des CGV et validation de la Commande avec obligation de paiement, le contrat est valablement conclu entre la </w:t>
      </w:r>
      <w:r>
        <w:rPr>
          <w:rFonts w:ascii="Avenir Next LT Pro" w:cs="Avenir" w:eastAsia="Avenir" w:hAnsi="Avenir Next LT Pro"/>
        </w:rPr>
        <w:t>Micro-entreprise</w:t>
      </w:r>
      <w:r>
        <w:rPr>
          <w:color w:val="000000"/>
          <w:rFonts w:ascii="Avenir Next LT Pro" w:cs="Avenir" w:eastAsia="Avenir" w:hAnsi="Avenir Next LT Pro"/>
        </w:rPr>
        <w:t xml:space="preserve"> et le Client et les engage de manière irrévocable.</w:t>
      </w:r>
    </w:p>
    <w:p>
      <w:pPr>
        <w:pStyle w:val="style0"/>
        <w:jc w:val="both"/>
      </w:pPr>
      <w:r>
        <w:rPr>
          <w:rFonts w:ascii="Avenir Next LT Pro" w:cs="Avenir" w:eastAsia="Avenir" w:hAnsi="Avenir Next LT Pro"/>
        </w:rPr>
      </w:r>
    </w:p>
    <w:p>
      <w:pPr>
        <w:pStyle w:val="style0"/>
        <w:jc w:val="both"/>
        <w:pBdr/>
      </w:pPr>
      <w:bookmarkStart w:id="0" w:name="_heading=h.gjdgxs"/>
      <w:bookmarkEnd w:id="0"/>
      <w:r>
        <w:rPr>
          <w:color w:val="000000"/>
          <w:rFonts w:ascii="Avenir Next LT Pro" w:cs="Avenir" w:eastAsia="Avenir" w:hAnsi="Avenir Next LT Pro"/>
        </w:rPr>
        <w:t xml:space="preserve">Après la validation de sa Commande et afin de pouvoir procéder au paiement, le Client saisit les coordonnées auxquelles il souhaite obtenir </w:t>
      </w:r>
      <w:r>
        <w:rPr>
          <w:rFonts w:ascii="Avenir Next LT Pro" w:cs="Avenir" w:eastAsia="Avenir" w:hAnsi="Avenir Next LT Pro"/>
        </w:rPr>
        <w:t xml:space="preserve">réception des </w:t>
      </w:r>
      <w:r>
        <w:rPr>
          <w:color w:val="000000"/>
          <w:rFonts w:ascii="Avenir Next LT Pro" w:cs="Avenir" w:eastAsia="Avenir" w:hAnsi="Avenir Next LT Pro"/>
        </w:rPr>
        <w:t xml:space="preserve">Services et Produits, et de facturation si elles sont différentes. Le processus de </w:t>
      </w:r>
      <w:r>
        <w:rPr>
          <w:rFonts w:ascii="Avenir Next LT Pro" w:cs="Avenir" w:eastAsia="Avenir" w:hAnsi="Avenir Next LT Pro"/>
        </w:rPr>
        <w:t>livraison</w:t>
      </w:r>
      <w:r>
        <w:rPr>
          <w:color w:val="000000"/>
          <w:rFonts w:ascii="Avenir Next LT Pro" w:cs="Avenir" w:eastAsia="Avenir" w:hAnsi="Avenir Next LT Pro"/>
        </w:rPr>
        <w:t xml:space="preserve"> est décrit à l’article 5 des présentes CGV.  </w:t>
      </w:r>
    </w:p>
    <w:p>
      <w:pPr>
        <w:pStyle w:val="style0"/>
        <w:jc w:val="both"/>
      </w:pPr>
      <w:r>
        <w:rPr>
          <w:rFonts w:ascii="Avenir Next LT Pro" w:cs="Avenir" w:eastAsia="Avenir" w:hAnsi="Avenir Next LT Pro"/>
        </w:rPr>
      </w:r>
    </w:p>
    <w:p>
      <w:pPr>
        <w:pStyle w:val="style0"/>
        <w:jc w:val="both"/>
        <w:pBdr/>
      </w:pPr>
      <w:bookmarkStart w:id="1" w:name="_heading=h.30j0zll"/>
      <w:bookmarkEnd w:id="1"/>
      <w:r>
        <w:rPr>
          <w:color w:val="000000"/>
          <w:rFonts w:ascii="Avenir Next LT Pro" w:cs="Avenir" w:eastAsia="Avenir" w:hAnsi="Avenir Next LT Pro"/>
        </w:rPr>
        <w:t xml:space="preserve">La </w:t>
      </w:r>
      <w:r>
        <w:rPr>
          <w:rFonts w:ascii="Avenir Next LT Pro" w:cs="Avenir" w:eastAsia="Avenir" w:hAnsi="Avenir Next LT Pro"/>
        </w:rPr>
        <w:t>Micro-entreprise</w:t>
      </w:r>
      <w:r>
        <w:rPr>
          <w:color w:val="000000"/>
          <w:rFonts w:ascii="Avenir Next LT Pro" w:cs="Avenir" w:eastAsia="Avenir" w:hAnsi="Avenir Next LT Pro"/>
        </w:rPr>
        <w:t xml:space="preserve"> lui envoie alors une confirmation de Commande par email, reprenant les éléments du récapitulatif de sa Commande et les adresses de livraison et le cas échéant de facturation renseignées.</w:t>
      </w:r>
    </w:p>
    <w:p>
      <w:pPr>
        <w:pStyle w:val="style0"/>
        <w:ind w:hanging="0" w:left="720"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Après avoir validé ses coordonnées de livraison et le cas échéant de facturation, le Client procède au paiement de sa Commande selon les modalités précisées ci-après. </w:t>
      </w:r>
    </w:p>
    <w:p>
      <w:pPr>
        <w:pStyle w:val="style0"/>
        <w:ind w:hanging="0" w:left="708" w:right="0"/>
        <w:pBdr/>
      </w:pPr>
      <w:r>
        <w:rPr>
          <w:color w:val="000000"/>
          <w:rFonts w:ascii="Avenir Next LT Pro" w:cs="Avenir" w:eastAsia="Avenir" w:hAnsi="Avenir Next LT Pro"/>
        </w:rPr>
      </w:r>
    </w:p>
    <w:p>
      <w:pPr>
        <w:pStyle w:val="style0"/>
        <w:numPr>
          <w:ilvl w:val="0"/>
          <w:numId w:val="3"/>
        </w:numPr>
        <w:jc w:val="both"/>
        <w:pBdr/>
      </w:pPr>
      <w:r>
        <w:rPr>
          <w:color w:val="000000"/>
          <w:b/>
          <w:rFonts w:ascii="Avenir Next LT Pro" w:cs="Avenir" w:eastAsia="Avenir" w:hAnsi="Avenir Next LT Pro"/>
        </w:rPr>
        <w:t>Prix et conditions de paiement de la commande</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Les prix sont mentionnés sur le Site dans les descriptifs des Services et Produits, en euros et hors taxe et toutes taxes comprises. </w:t>
      </w:r>
    </w:p>
    <w:p>
      <w:pPr>
        <w:pStyle w:val="style0"/>
        <w:jc w:val="both"/>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Le montant total est indiqué dans le récapitulatif de la Commande, avant que le Client n’accepte les présentes CGV, valide sa Commande, renseigne et valide ses coordonnées de livraison et le cas échéant de facturation et procède au paiement. Ce montant total est indiqué toutes taxes comprises.</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La Commande des Services et Produits</w:t>
      </w:r>
      <w:r>
        <w:rPr>
          <w:rFonts w:ascii="Avenir Next LT Pro" w:cs="Avenir" w:eastAsia="Avenir" w:hAnsi="Avenir Next LT Pro"/>
        </w:rPr>
        <w:t xml:space="preserve"> </w:t>
      </w:r>
      <w:r>
        <w:rPr>
          <w:color w:val="000000"/>
          <w:rFonts w:ascii="Avenir Next LT Pro" w:cs="Avenir" w:eastAsia="Avenir" w:hAnsi="Avenir Next LT Pro"/>
        </w:rPr>
        <w:t xml:space="preserve">sur le Site est payable en euros. La totalité du paiement doit être réalisée au jour de la Commande par le Client, par carte bancaire, virement bancaire, sauf conditions particulières de vente acceptées expressément par le Client et la </w:t>
      </w:r>
      <w:r>
        <w:rPr>
          <w:rFonts w:ascii="Avenir Next LT Pro" w:cs="Avenir" w:eastAsia="Avenir" w:hAnsi="Avenir Next LT Pro"/>
        </w:rPr>
        <w:t>Micro-entreprise</w:t>
      </w:r>
      <w:r>
        <w:rPr>
          <w:color w:val="000000"/>
          <w:rFonts w:ascii="Avenir Next LT Pro" w:cs="Avenir" w:eastAsia="Avenir" w:hAnsi="Avenir Next LT Pro"/>
        </w:rPr>
        <w:t xml:space="preserve">.  </w:t>
      </w:r>
    </w:p>
    <w:p>
      <w:pPr>
        <w:pStyle w:val="style0"/>
        <w:jc w:val="both"/>
        <w:ind w:hanging="0" w:left="432"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En cas de paiement par carte bancaire, le Site utilise le système de sécurisation de </w:t>
      </w:r>
      <w:r>
        <w:rPr>
          <w:rFonts w:ascii="Avenir Next LT Pro" w:cs="Avenir" w:eastAsia="Avenir" w:hAnsi="Avenir Next LT Pro"/>
        </w:rPr>
        <w:t>stripe</w:t>
      </w:r>
      <w:r>
        <w:rPr>
          <w:color w:val="000000"/>
          <w:rFonts w:ascii="Avenir Next LT Pro" w:cs="Avenir" w:eastAsia="Avenir" w:hAnsi="Avenir Next LT Pro"/>
        </w:rPr>
        <w:t xml:space="preserve">, prestataire spécialisé dans la sécurisation de paiement en ligne. Ce système garantit au Client la totale confidentialité de ses informations bancaires. La transaction bancaire par carte bancaire, réalisée entre le Client et le système sécurisé est donc entièrement cryptée et protégée. Les coordonnées bancaires du Client ne sont pas stockées informatiquement par la </w:t>
      </w:r>
      <w:r>
        <w:rPr>
          <w:rFonts w:ascii="Avenir Next LT Pro" w:cs="Avenir" w:eastAsia="Avenir" w:hAnsi="Avenir Next LT Pro"/>
        </w:rPr>
        <w:t>Micro-entreprise.</w:t>
      </w:r>
      <w:r>
        <w:rPr>
          <w:color w:val="000000"/>
          <w:rFonts w:ascii="Avenir Next LT Pro" w:cs="Avenir" w:eastAsia="Avenir" w:hAnsi="Avenir Next LT Pro"/>
        </w:rPr>
        <w:t xml:space="preserve"> </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Le Client garantit à la </w:t>
      </w:r>
      <w:r>
        <w:rPr>
          <w:rFonts w:ascii="Avenir Next LT Pro" w:cs="Avenir" w:eastAsia="Avenir" w:hAnsi="Avenir Next LT Pro"/>
        </w:rPr>
        <w:t>Micro-entreprise</w:t>
      </w:r>
      <w:r>
        <w:rPr>
          <w:color w:val="000000"/>
          <w:rFonts w:ascii="Avenir Next LT Pro" w:cs="Avenir" w:eastAsia="Avenir" w:hAnsi="Avenir Next LT Pro"/>
        </w:rPr>
        <w:t xml:space="preserve"> qu’il dispose des autorisations nécessaires pour utiliser le mode de paiement, lors de la passation de la Commande.</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La </w:t>
      </w:r>
      <w:r>
        <w:rPr>
          <w:rFonts w:ascii="Avenir Next LT Pro" w:cs="Avenir" w:eastAsia="Avenir" w:hAnsi="Avenir Next LT Pro"/>
        </w:rPr>
        <w:t xml:space="preserve">Micro-entreprise </w:t>
      </w:r>
      <w:r>
        <w:rPr>
          <w:color w:val="000000"/>
          <w:rFonts w:ascii="Avenir Next LT Pro" w:cs="Avenir" w:eastAsia="Avenir" w:hAnsi="Avenir Next LT Pro"/>
        </w:rPr>
        <w:t xml:space="preserve">se réserve le droit de suspendre ou d’annuler toute exécution et/ou livraison d’une Commande, quelle que soit sa nature et son niveau d’exécution, en cas de défaut de paiement ou de paiement partiel de toute somme qui serait due par le Client à la </w:t>
      </w:r>
      <w:r>
        <w:rPr>
          <w:rFonts w:ascii="Avenir Next LT Pro" w:cs="Avenir" w:eastAsia="Avenir" w:hAnsi="Avenir Next LT Pro"/>
        </w:rPr>
        <w:t>Micro-entreprise</w:t>
      </w:r>
      <w:r>
        <w:rPr>
          <w:color w:val="000000"/>
          <w:rFonts w:ascii="Avenir Next LT Pro" w:cs="Avenir" w:eastAsia="Avenir" w:hAnsi="Avenir Next LT Pro"/>
        </w:rPr>
        <w:t>, en cas d’incident de paiement, ou en cas de fraude ou tentative de fraude relative à l’utilisation du site et au paiement d’une Commande.</w:t>
      </w:r>
    </w:p>
    <w:p>
      <w:pPr>
        <w:pStyle w:val="style0"/>
        <w:jc w:val="both"/>
      </w:pPr>
      <w:r>
        <w:rPr>
          <w:rFonts w:ascii="Avenir Next LT Pro" w:cs="Avenir" w:eastAsia="Avenir" w:hAnsi="Avenir Next LT Pro"/>
        </w:rPr>
      </w:r>
    </w:p>
    <w:p>
      <w:pPr>
        <w:pStyle w:val="style0"/>
        <w:numPr>
          <w:ilvl w:val="0"/>
          <w:numId w:val="3"/>
        </w:numPr>
        <w:jc w:val="both"/>
        <w:pBdr/>
      </w:pPr>
      <w:bookmarkStart w:id="2" w:name="_heading=h.1fob9te"/>
      <w:bookmarkEnd w:id="2"/>
      <w:r>
        <w:rPr>
          <w:color w:val="000000"/>
          <w:b/>
          <w:rFonts w:ascii="Avenir Next LT Pro" w:cs="Avenir" w:eastAsia="Avenir" w:hAnsi="Avenir Next LT Pro"/>
        </w:rPr>
        <w:t xml:space="preserve">Utilisation des services/livraison </w:t>
      </w:r>
    </w:p>
    <w:p>
      <w:pPr>
        <w:pStyle w:val="style0"/>
        <w:jc w:val="both"/>
      </w:pPr>
      <w:r>
        <w:rPr>
          <w:u w:val="single"/>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Le ou les produit(s) proposé(s) sur le Site peuvent être livré(s) à destination de </w:t>
      </w:r>
      <w:r>
        <w:rPr>
          <w:rFonts w:ascii="Avenir Next LT Pro" w:cs="Avenir" w:eastAsia="Avenir" w:hAnsi="Avenir Next LT Pro"/>
        </w:rPr>
        <w:t>l'Union Européenne</w:t>
      </w:r>
      <w:r>
        <w:rPr>
          <w:color w:val="000000"/>
          <w:b/>
          <w:rFonts w:ascii="Avenir Next LT Pro" w:cs="Avenir" w:eastAsia="Avenir" w:hAnsi="Avenir Next LT Pro"/>
        </w:rPr>
        <w:t xml:space="preserve"> </w:t>
      </w:r>
    </w:p>
    <w:p>
      <w:pPr>
        <w:pStyle w:val="style0"/>
        <w:jc w:val="both"/>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La </w:t>
      </w:r>
      <w:r>
        <w:rPr>
          <w:rFonts w:ascii="Avenir Next LT Pro" w:cs="Avenir" w:eastAsia="Avenir" w:hAnsi="Avenir Next LT Pro"/>
        </w:rPr>
        <w:t>Micro-entreprise</w:t>
      </w:r>
      <w:r>
        <w:rPr>
          <w:color w:val="000000"/>
          <w:rFonts w:ascii="Avenir Next LT Pro" w:cs="Avenir" w:eastAsia="Avenir" w:hAnsi="Avenir Next LT Pro"/>
        </w:rPr>
        <w:t xml:space="preserve"> s'engage à livrer le ou les produit(s) dans un délai n'excédant pas </w:t>
      </w:r>
      <w:r>
        <w:rPr>
          <w:rFonts w:ascii="Avenir Next LT Pro" w:cs="Avenir" w:eastAsia="Avenir" w:hAnsi="Avenir Next LT Pro"/>
        </w:rPr>
        <w:t xml:space="preserve">5 à 15 jours ouvrés </w:t>
      </w:r>
      <w:r>
        <w:rPr>
          <w:color w:val="000000"/>
          <w:rFonts w:ascii="Avenir Next LT Pro" w:cs="Avenir" w:eastAsia="Avenir" w:hAnsi="Avenir Next LT Pro"/>
        </w:rPr>
        <w:t xml:space="preserve"> à compter de la date de Commande.</w:t>
      </w:r>
      <w:r>
        <w:rPr>
          <w:color w:val="000000"/>
          <w:b/>
          <w:rFonts w:ascii="Avenir Next LT Pro" w:cs="Avenir" w:eastAsia="Avenir" w:hAnsi="Avenir Next LT Pro"/>
        </w:rPr>
        <w:t xml:space="preserve">  </w:t>
      </w:r>
    </w:p>
    <w:p>
      <w:pPr>
        <w:pStyle w:val="style0"/>
        <w:ind w:hanging="0" w:left="720"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Le Client est informé par email, lorsque sa Commande est prête, de son expédition. Le(s) produit(s) commandé(s) (sont) livré(s) à l’adresse de livraison indiquée par le Client lors de sa Commande dans les conditions précisées à l’article 3 des présentes CGV.</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Le Client doit s’assurer que les informations communiquées sont correctes, et qu’elles le restent jusqu’à complète livraison du ou des produit(s) commandé(s). Le Client s’engage donc à informer la </w:t>
      </w:r>
      <w:r>
        <w:rPr>
          <w:rFonts w:ascii="Avenir Next LT Pro" w:cs="Avenir" w:eastAsia="Avenir" w:hAnsi="Avenir Next LT Pro"/>
        </w:rPr>
        <w:t>Micro-entreprise</w:t>
      </w:r>
      <w:r>
        <w:rPr>
          <w:color w:val="000000"/>
          <w:rFonts w:ascii="Avenir Next LT Pro" w:cs="Avenir" w:eastAsia="Avenir" w:hAnsi="Avenir Next LT Pro"/>
        </w:rPr>
        <w:t xml:space="preserve"> de tout changement de coordonnées de facturation et/ou de livraison qui pourrait intervenir entre la Commande et la livraison, en envoyant, sans délai, un email à l’adresse email du service client. A défaut, en cas de retard et/ou d’erreur de livraison, le Client ne pourra en aucun cas engager la responsabilité de la </w:t>
      </w:r>
      <w:r>
        <w:rPr>
          <w:rFonts w:ascii="Avenir Next LT Pro" w:cs="Avenir" w:eastAsia="Avenir" w:hAnsi="Avenir Next LT Pro"/>
        </w:rPr>
        <w:t xml:space="preserve">Micro-entreprise </w:t>
      </w:r>
      <w:r>
        <w:rPr>
          <w:color w:val="000000"/>
          <w:rFonts w:ascii="Avenir Next LT Pro" w:cs="Avenir" w:eastAsia="Avenir" w:hAnsi="Avenir Next LT Pro"/>
        </w:rPr>
        <w:t xml:space="preserve">en cas de défaut de livraison, et le service client de la </w:t>
      </w:r>
      <w:r>
        <w:rPr>
          <w:rFonts w:ascii="Avenir Next LT Pro" w:cs="Avenir" w:eastAsia="Avenir" w:hAnsi="Avenir Next LT Pro"/>
        </w:rPr>
        <w:t>Micro-entreprise</w:t>
      </w:r>
      <w:r>
        <w:rPr>
          <w:color w:val="000000"/>
          <w:rFonts w:ascii="Avenir Next LT Pro" w:cs="Avenir" w:eastAsia="Avenir" w:hAnsi="Avenir Next LT Pro"/>
        </w:rPr>
        <w:t xml:space="preserve"> contactera le Client pour une seconde livraison à la charge du Client.</w:t>
      </w:r>
      <w:r>
        <w:rPr>
          <w:color w:val="000000"/>
          <w:b/>
          <w:rFonts w:ascii="Avenir Next LT Pro" w:cs="Avenir" w:eastAsia="Avenir" w:hAnsi="Avenir Next LT Pro"/>
        </w:rPr>
        <w:t xml:space="preserve"> </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La </w:t>
      </w:r>
      <w:r>
        <w:rPr>
          <w:rFonts w:ascii="Avenir Next LT Pro" w:cs="Avenir" w:eastAsia="Avenir" w:hAnsi="Avenir Next LT Pro"/>
        </w:rPr>
        <w:t>Micro-entreprise</w:t>
      </w:r>
      <w:r>
        <w:rPr>
          <w:color w:val="000000"/>
          <w:rFonts w:ascii="Avenir Next LT Pro" w:cs="Avenir" w:eastAsia="Avenir" w:hAnsi="Avenir Next LT Pro"/>
        </w:rPr>
        <w:t xml:space="preserve"> ne sera pas non plus responsable si la non réception des Services et Produits</w:t>
      </w:r>
      <w:r>
        <w:rPr>
          <w:rFonts w:ascii="Avenir Next LT Pro" w:cs="Avenir" w:eastAsia="Avenir" w:hAnsi="Avenir Next LT Pro"/>
        </w:rPr>
        <w:t xml:space="preserve"> </w:t>
      </w:r>
      <w:r>
        <w:rPr>
          <w:color w:val="000000"/>
          <w:rFonts w:ascii="Avenir Next LT Pro" w:cs="Avenir" w:eastAsia="Avenir" w:hAnsi="Avenir Next LT Pro"/>
        </w:rPr>
        <w:t xml:space="preserve">est due au fait d’un tiers en dehors de son intervention ou en cas de vol. </w:t>
      </w:r>
      <w:r>
        <w:rPr>
          <w:color w:val="000000"/>
          <w:b/>
          <w:rFonts w:ascii="Avenir Next LT Pro" w:cs="Avenir" w:eastAsia="Avenir" w:hAnsi="Avenir Next LT Pro"/>
        </w:rPr>
        <w:t xml:space="preserve"> </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En cas de retour de la Commande en raison de l’absence du Client, le service client de la </w:t>
      </w:r>
      <w:r>
        <w:rPr>
          <w:rFonts w:ascii="Avenir Next LT Pro" w:cs="Avenir" w:eastAsia="Avenir" w:hAnsi="Avenir Next LT Pro"/>
        </w:rPr>
        <w:t>Micro-entreprise</w:t>
      </w:r>
      <w:r>
        <w:rPr>
          <w:color w:val="000000"/>
          <w:rFonts w:ascii="Avenir Next LT Pro" w:cs="Avenir" w:eastAsia="Avenir" w:hAnsi="Avenir Next LT Pro"/>
        </w:rPr>
        <w:t xml:space="preserve"> contactera le Client pour une seconde livraison à la charge du Client. </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Le Client pourra suivre la livraison de sa Commande en contactant le service client dont le numéro figure à l’article 6.2 des présentes CGV. </w:t>
      </w:r>
      <w:r>
        <w:rPr>
          <w:color w:val="000000"/>
          <w:b/>
          <w:rFonts w:ascii="Avenir Next LT Pro" w:cs="Avenir" w:eastAsia="Avenir" w:hAnsi="Avenir Next LT Pro"/>
        </w:rPr>
        <w:t xml:space="preserve"> </w:t>
      </w:r>
    </w:p>
    <w:p>
      <w:pPr>
        <w:pStyle w:val="style0"/>
        <w:jc w:val="both"/>
        <w:widowControl w:val="off"/>
      </w:pPr>
      <w:r>
        <w:rPr>
          <w:rFonts w:ascii="Avenir Next LT Pro" w:cs="Avenir" w:eastAsia="Avenir" w:hAnsi="Avenir Next LT Pro"/>
        </w:rPr>
      </w:r>
    </w:p>
    <w:p>
      <w:pPr>
        <w:pStyle w:val="style0"/>
        <w:numPr>
          <w:ilvl w:val="0"/>
          <w:numId w:val="3"/>
        </w:numPr>
        <w:jc w:val="both"/>
        <w:widowControl w:val="off"/>
        <w:pBdr/>
      </w:pPr>
      <w:r>
        <w:rPr>
          <w:color w:val="000000"/>
          <w:b/>
          <w:rFonts w:ascii="Avenir Next LT Pro" w:cs="Avenir" w:eastAsia="Avenir" w:hAnsi="Avenir Next LT Pro"/>
        </w:rPr>
        <w:t>Service client</w:t>
      </w:r>
    </w:p>
    <w:p>
      <w:pPr>
        <w:pStyle w:val="style0"/>
        <w:jc w:val="both"/>
        <w:widowControl w:val="off"/>
        <w:ind w:hanging="360" w:left="360" w:right="0"/>
        <w:pBdr/>
      </w:pPr>
      <w:r>
        <w:rPr>
          <w:color w:val="000000"/>
          <w:rFonts w:ascii="Avenir Next LT Pro" w:cs="Avenir" w:eastAsia="Avenir" w:hAnsi="Avenir Next LT Pro"/>
        </w:rPr>
      </w:r>
    </w:p>
    <w:p>
      <w:pPr>
        <w:pStyle w:val="style0"/>
        <w:jc w:val="both"/>
        <w:widowControl w:val="off"/>
        <w:pBdr/>
      </w:pPr>
      <w:r>
        <w:rPr>
          <w:color w:val="000000"/>
          <w:rFonts w:ascii="Avenir Next LT Pro" w:cs="Avenir" w:eastAsia="Avenir" w:hAnsi="Avenir Next LT Pro"/>
        </w:rPr>
        <w:t xml:space="preserve">Pour toute demande d’informations, de précisions ou pour toute réclamation, le Client doit contacter, en priorité, le service client de la </w:t>
      </w:r>
      <w:r>
        <w:rPr>
          <w:rFonts w:ascii="Avenir Next LT Pro" w:cs="Avenir" w:eastAsia="Avenir" w:hAnsi="Avenir Next LT Pro"/>
        </w:rPr>
        <w:t>Micro-entreprise</w:t>
      </w:r>
      <w:r>
        <w:rPr>
          <w:color w:val="000000"/>
          <w:rFonts w:ascii="Avenir Next LT Pro" w:cs="Avenir" w:eastAsia="Avenir" w:hAnsi="Avenir Next LT Pro"/>
        </w:rPr>
        <w:t>, afin de permettre à ce dernier de tenter de trouver une solution au problème.</w:t>
      </w:r>
    </w:p>
    <w:p>
      <w:pPr>
        <w:pStyle w:val="style0"/>
        <w:jc w:val="both"/>
        <w:widowControl w:val="off"/>
      </w:pPr>
      <w:r>
        <w:rPr>
          <w:rFonts w:ascii="Avenir Next LT Pro" w:cs="Avenir" w:eastAsia="Avenir" w:hAnsi="Avenir Next LT Pro"/>
        </w:rPr>
      </w:r>
    </w:p>
    <w:p>
      <w:pPr>
        <w:pStyle w:val="style0"/>
        <w:jc w:val="both"/>
        <w:widowControl w:val="off"/>
        <w:pBdr/>
      </w:pPr>
      <w:r>
        <w:rPr>
          <w:color w:val="000000"/>
          <w:rFonts w:ascii="Avenir Next LT Pro" w:cs="Avenir" w:eastAsia="Avenir" w:hAnsi="Avenir Next LT Pro"/>
        </w:rPr>
        <w:t xml:space="preserve">Le service client de la </w:t>
      </w:r>
      <w:r>
        <w:rPr>
          <w:rFonts w:ascii="Avenir Next LT Pro" w:cs="Avenir" w:eastAsia="Avenir" w:hAnsi="Avenir Next LT Pro"/>
        </w:rPr>
        <w:t xml:space="preserve">Micro-entreprise </w:t>
      </w:r>
      <w:r>
        <w:rPr>
          <w:color w:val="000000"/>
          <w:rFonts w:ascii="Avenir Next LT Pro" w:cs="Avenir" w:eastAsia="Avenir" w:hAnsi="Avenir Next LT Pro"/>
        </w:rPr>
        <w:t xml:space="preserve">est accessible de </w:t>
      </w:r>
      <w:r>
        <w:rPr>
          <w:rFonts w:ascii="Avenir Next LT Pro" w:cs="Avenir" w:eastAsia="Avenir" w:hAnsi="Avenir Next LT Pro"/>
        </w:rPr>
        <w:t>Lundi au vendredi 10h 21h30</w:t>
      </w:r>
      <w:r>
        <w:rPr>
          <w:color w:val="000000"/>
          <w:rFonts w:ascii="Avenir Next LT Pro" w:cs="Avenir" w:eastAsia="Avenir" w:hAnsi="Avenir Next LT Pro"/>
        </w:rPr>
        <w:t xml:space="preserve"> en utilisant les coordonnées suivantes : </w:t>
      </w:r>
    </w:p>
    <w:p>
      <w:pPr>
        <w:pStyle w:val="style0"/>
        <w:jc w:val="both"/>
        <w:widowControl w:val="off"/>
      </w:pPr>
      <w:r>
        <w:rPr>
          <w:rFonts w:ascii="Avenir Next LT Pro" w:cs="Avenir" w:eastAsia="Avenir" w:hAnsi="Avenir Next LT Pro"/>
        </w:rPr>
      </w:r>
    </w:p>
    <w:p>
      <w:pPr>
        <w:pStyle w:val="style0"/>
        <w:numPr>
          <w:ilvl w:val="0"/>
          <w:numId w:val="2"/>
        </w:numPr>
        <w:jc w:val="both"/>
        <w:widowControl w:val="off"/>
      </w:pPr>
      <w:r>
        <w:rPr>
          <w:b/>
          <w:bCs/>
          <w:rFonts w:ascii="Avenir Next LT Pro" w:cs="Avenir" w:eastAsia="Avenir" w:hAnsi="Avenir Next LT Pro"/>
        </w:rPr>
        <w:t>Téléphone</w:t>
      </w:r>
      <w:r>
        <w:rPr>
          <w:rFonts w:ascii="Avenir Next LT Pro" w:cs="Avenir" w:eastAsia="Avenir" w:hAnsi="Avenir Next LT Pro"/>
        </w:rPr>
        <w:t xml:space="preserve"> : 06 19 87 97 20  </w:t>
      </w:r>
    </w:p>
    <w:p>
      <w:pPr>
        <w:pStyle w:val="style0"/>
        <w:numPr>
          <w:ilvl w:val="0"/>
          <w:numId w:val="2"/>
        </w:numPr>
        <w:jc w:val="both"/>
        <w:widowControl w:val="off"/>
      </w:pPr>
      <w:r>
        <w:rPr>
          <w:b/>
          <w:bCs/>
          <w:rFonts w:ascii="Avenir Next LT Pro" w:cs="Avenir" w:eastAsia="Avenir" w:hAnsi="Avenir Next LT Pro"/>
        </w:rPr>
        <w:t>Email</w:t>
      </w:r>
      <w:r>
        <w:rPr>
          <w:rFonts w:ascii="Avenir Next LT Pro" w:cs="Avenir" w:eastAsia="Avenir" w:hAnsi="Avenir Next LT Pro"/>
        </w:rPr>
        <w:t xml:space="preserve"> : info@lesprit-de-rosa.fr </w:t>
      </w:r>
    </w:p>
    <w:p>
      <w:pPr>
        <w:pStyle w:val="style0"/>
        <w:numPr>
          <w:ilvl w:val="0"/>
          <w:numId w:val="2"/>
        </w:numPr>
        <w:jc w:val="both"/>
        <w:widowControl w:val="off"/>
      </w:pPr>
      <w:r>
        <w:rPr>
          <w:b/>
          <w:bCs/>
          <w:rFonts w:ascii="Avenir Next LT Pro" w:cs="Avenir" w:eastAsia="Avenir" w:hAnsi="Avenir Next LT Pro"/>
        </w:rPr>
        <w:t>Courrier</w:t>
      </w:r>
      <w:r>
        <w:rPr>
          <w:rFonts w:ascii="Avenir Next LT Pro" w:cs="Avenir" w:eastAsia="Avenir" w:hAnsi="Avenir Next LT Pro"/>
        </w:rPr>
        <w:t xml:space="preserve"> : 70 Route des Plantes de Vidal, 33220 Saint-André-et-Appelles, France </w:t>
      </w:r>
    </w:p>
    <w:p>
      <w:pPr>
        <w:pStyle w:val="style0"/>
        <w:jc w:val="both"/>
        <w:widowControl w:val="off"/>
      </w:pPr>
      <w:r>
        <w:rPr>
          <w:rFonts w:ascii="Avenir Next LT Pro" w:cs="Avenir" w:eastAsia="Avenir" w:hAnsi="Avenir Next LT Pro"/>
        </w:rPr>
      </w:r>
    </w:p>
    <w:p>
      <w:pPr>
        <w:pStyle w:val="style0"/>
        <w:jc w:val="both"/>
        <w:widowControl w:val="off"/>
      </w:pPr>
      <w:r>
        <w:rPr>
          <w:b/>
          <w:rFonts w:ascii="Avenir Next LT Pro" w:cs="Avenir" w:eastAsia="Avenir" w:hAnsi="Avenir Next LT Pro"/>
        </w:rPr>
        <w:t xml:space="preserve"> </w:t>
      </w:r>
    </w:p>
    <w:p>
      <w:pPr>
        <w:pStyle w:val="style0"/>
        <w:jc w:val="both"/>
        <w:widowControl w:val="off"/>
      </w:pPr>
      <w:r>
        <w:rPr>
          <w:rFonts w:ascii="Avenir Next LT Pro" w:cs="Avenir" w:eastAsia="Avenir" w:hAnsi="Avenir Next LT Pro"/>
        </w:rPr>
      </w:r>
    </w:p>
    <w:p>
      <w:pPr>
        <w:pStyle w:val="style0"/>
        <w:jc w:val="both"/>
        <w:widowControl w:val="off"/>
      </w:pPr>
      <w:r>
        <w:rPr>
          <w:rFonts w:ascii="Avenir Next LT Pro" w:cs="Avenir" w:eastAsia="Avenir" w:hAnsi="Avenir Next LT Pro"/>
        </w:rPr>
      </w:r>
    </w:p>
    <w:p>
      <w:pPr>
        <w:pStyle w:val="style0"/>
        <w:numPr>
          <w:ilvl w:val="0"/>
          <w:numId w:val="3"/>
        </w:numPr>
        <w:widowControl w:val="off"/>
        <w:ind w:hanging="426" w:left="426" w:right="0"/>
        <w:pBdr/>
      </w:pPr>
      <w:r>
        <w:rPr>
          <w:color w:val="000000"/>
          <w:b/>
          <w:rFonts w:ascii="Avenir Next LT Pro" w:cs="Avenir" w:eastAsia="Avenir" w:hAnsi="Avenir Next LT Pro"/>
        </w:rPr>
        <w:t>GARANTIES L</w:t>
      </w:r>
      <w:r>
        <w:rPr>
          <w:color w:val="303030"/>
          <w:b/>
          <w:shd w:fill="FFFFFF"/>
          <w:rFonts w:ascii="Avenir Next LT Pro" w:cs="Avenir" w:eastAsia="Avenir" w:hAnsi="Avenir Next LT Pro"/>
        </w:rPr>
        <w:t>ÉGALES ET COMMERCIALES</w:t>
      </w:r>
      <w:r>
        <w:rPr>
          <w:color w:val="000000"/>
          <w:b/>
          <w:rFonts w:ascii="Avenir Next LT Pro" w:cs="Avenir" w:eastAsia="Avenir" w:hAnsi="Avenir Next LT Pro"/>
        </w:rPr>
        <w:t xml:space="preserve"> </w:t>
      </w:r>
    </w:p>
    <w:p>
      <w:pPr>
        <w:pStyle w:val="style0"/>
        <w:jc w:val="both"/>
        <w:ind w:hanging="360" w:left="360" w:right="0"/>
        <w:pBdr/>
      </w:pPr>
      <w:r>
        <w:rPr>
          <w:color w:val="000000"/>
          <w:rFonts w:ascii="Avenir Next LT Pro" w:cs="Avenir" w:eastAsia="Avenir" w:hAnsi="Avenir Next LT Pro"/>
        </w:rPr>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Tous les produits proposés par la Micro-entreprise sont soumis à la garantie légale de conformité prévue par la loi, et notamment les articles L.217-4, L.217-5 et L.217-12 du Code de la consommation, et à la garantie des vices cachés prévue par les articles 1641 et 1648, premier alinéa, du Code Civil :</w:t>
      </w:r>
    </w:p>
    <w:p>
      <w:pPr>
        <w:pStyle w:val="style0"/>
        <w:jc w:val="both"/>
        <w:pBdr>
          <w:top w:color="000001" w:space="0" w:sz="4" w:val="single"/>
          <w:left w:color="000001" w:space="0" w:sz="4" w:val="single"/>
          <w:bottom w:color="000001" w:space="0" w:sz="4" w:val="single"/>
          <w:right w:color="000001" w:space="0" w:sz="4" w:val="single"/>
        </w:pBdr>
      </w:pPr>
      <w:r>
        <w:rPr>
          <w:color w:val="000000"/>
          <w:rFonts w:ascii="Avenir Next LT Pro" w:cs="Avenir" w:eastAsia="Avenir" w:hAnsi="Avenir Next LT Pro"/>
        </w:rPr>
      </w:r>
    </w:p>
    <w:p>
      <w:pPr>
        <w:pStyle w:val="style0"/>
        <w:jc w:val="both"/>
        <w:pBdr>
          <w:top w:color="000001" w:space="0" w:sz="4" w:val="single"/>
          <w:left w:color="000001" w:space="0" w:sz="4" w:val="single"/>
          <w:bottom w:color="000001" w:space="0" w:sz="4" w:val="single"/>
          <w:right w:color="000001" w:space="0" w:sz="4" w:val="single"/>
        </w:pBdr>
      </w:pPr>
      <w:r>
        <w:rPr>
          <w:color w:val="000000"/>
          <w:rFonts w:ascii="Avenir Next LT Pro" w:cs="Avenir" w:eastAsia="Avenir" w:hAnsi="Avenir Next LT Pro"/>
        </w:rPr>
        <w:t>Le produit non conforme fera l’objet d’un remplacement ou d’une réparation selon les modalités de coûts prévues par le Code de la consommation.</w:t>
      </w:r>
    </w:p>
    <w:p>
      <w:pPr>
        <w:pStyle w:val="style0"/>
        <w:jc w:val="both"/>
        <w:pBdr>
          <w:top w:color="000001" w:space="0" w:sz="4" w:val="single"/>
          <w:left w:color="000001" w:space="0" w:sz="4" w:val="single"/>
          <w:bottom w:color="000001" w:space="0" w:sz="4" w:val="single"/>
          <w:right w:color="000001" w:space="0" w:sz="4" w:val="single"/>
        </w:pBdr>
      </w:pPr>
      <w:r>
        <w:rPr>
          <w:color w:val="000000"/>
          <w:rFonts w:ascii="Avenir Next LT Pro" w:cs="Avenir" w:eastAsia="Avenir" w:hAnsi="Avenir Next LT Pro"/>
        </w:rPr>
      </w:r>
    </w:p>
    <w:p>
      <w:pPr>
        <w:pStyle w:val="style0"/>
        <w:jc w:val="both"/>
        <w:pBdr>
          <w:top w:color="000001" w:space="0" w:sz="4" w:val="single"/>
          <w:left w:color="000001" w:space="0" w:sz="4" w:val="single"/>
          <w:bottom w:color="000001" w:space="0" w:sz="4" w:val="single"/>
          <w:right w:color="000001" w:space="0" w:sz="4" w:val="single"/>
        </w:pBdr>
      </w:pPr>
      <w:r>
        <w:rPr>
          <w:color w:val="000000"/>
          <w:rFonts w:ascii="Avenir Next LT Pro" w:cs="Avenir" w:eastAsia="Avenir" w:hAnsi="Avenir Next LT Pro"/>
        </w:rPr>
        <w:t>La garantie légale de conformité s’applique indépendamment de la garantie commerciale éventuellement consentie.</w:t>
      </w:r>
    </w:p>
    <w:p>
      <w:pPr>
        <w:pStyle w:val="style0"/>
        <w:jc w:val="both"/>
        <w:pBdr>
          <w:top w:color="000001" w:space="0" w:sz="4" w:val="single"/>
          <w:left w:color="000001" w:space="0" w:sz="4" w:val="single"/>
          <w:bottom w:color="000001" w:space="0" w:sz="4" w:val="single"/>
          <w:right w:color="000001" w:space="0" w:sz="4" w:val="single"/>
        </w:pBdr>
      </w:pPr>
      <w:r>
        <w:rPr>
          <w:color w:val="000000"/>
          <w:rFonts w:ascii="Avenir Next LT Pro" w:cs="Avenir" w:eastAsia="Avenir" w:hAnsi="Avenir Next LT Pro"/>
        </w:rPr>
      </w:r>
    </w:p>
    <w:p>
      <w:pPr>
        <w:pStyle w:val="style0"/>
        <w:jc w:val="both"/>
        <w:pBdr>
          <w:top w:color="000001" w:space="0" w:sz="4" w:val="single"/>
          <w:left w:color="000001" w:space="0" w:sz="4" w:val="single"/>
          <w:bottom w:color="000001" w:space="0" w:sz="4" w:val="single"/>
          <w:right w:color="000001" w:space="0" w:sz="4" w:val="single"/>
        </w:pBdr>
      </w:pPr>
      <w:r>
        <w:rPr>
          <w:color w:val="000000"/>
          <w:rFonts w:ascii="Avenir Next LT Pro" w:cs="Avenir" w:eastAsia="Avenir" w:hAnsi="Avenir Next LT Pro"/>
        </w:rPr>
        <w:t>Ainsi le Client :</w:t>
      </w:r>
    </w:p>
    <w:p>
      <w:pPr>
        <w:pStyle w:val="style0"/>
        <w:jc w:val="both"/>
        <w:pBdr>
          <w:top w:color="000001" w:space="0" w:sz="4" w:val="single"/>
          <w:left w:color="000001" w:space="0" w:sz="4" w:val="single"/>
          <w:bottom w:color="000001" w:space="0" w:sz="4" w:val="single"/>
          <w:right w:color="000001" w:space="0" w:sz="4" w:val="single"/>
        </w:pBdr>
      </w:pPr>
      <w:r>
        <w:rPr>
          <w:color w:val="000000"/>
          <w:rFonts w:ascii="Avenir Next LT Pro" w:cs="Avenir" w:eastAsia="Avenir" w:hAnsi="Avenir Next LT Pro"/>
        </w:rPr>
        <w:t>bénéficie d’un délai de deux (2) ans à compter de la délivrance du produit pour agir en défaut de conformité du Produit</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est dispensé de rapporter la preuve de l’existence du défaut de conformité du bien durant les dix (10) mois suivant la délivrance du produit,</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 xml:space="preserve"> </w:t>
      </w:r>
      <w:r>
        <w:rPr>
          <w:rFonts w:ascii="Avenir Next LT Pro" w:cs="Avenir" w:eastAsia="Avenir" w:hAnsi="Avenir Next LT Pro"/>
        </w:rPr>
        <w:t xml:space="preserve">peut choisir entre la réparation ou le remplacement du produit, sous réserve des conditions de coût prévues par l’article L. 217-9 du code de la consommation. </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 xml:space="preserve">En outre, le Client peut également mettre en œuvre la garantie légale au titre des vices cachés de la chose vendue, au sens des articles 1641 et suivants du Code civil. La garantie légale des vices cachés permet au Client dans un délai de deux ans à compter de la découverte du vice, le remboursement d’un Produit qui s’est révélé impropre à son usage. </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La garantie des vices cachés permet au Client d’être protégé contre les défauts cachés du produit acheté et qui en empêchent l’usage ou l’affectant à un point tel que le Client ne l’aurait pas acheté.</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Le Client a alors le choix entre deux options : garder le produit et demander une réduction du prix, ou rendre le produit et demander le remboursement du prix payé, conformément à l’article 1644 du Code civil.</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Il est rappelé les dispositions légales suivantes :</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br/>
      </w:r>
      <w:r>
        <w:rPr>
          <w:b/>
          <w:rFonts w:ascii="Avenir Next LT Pro" w:cs="Avenir" w:eastAsia="Avenir" w:hAnsi="Avenir Next LT Pro"/>
        </w:rPr>
        <w:t>Art. L217-4 du Code de la Consommation </w:t>
      </w:r>
      <w:r>
        <w:rPr>
          <w:rFonts w:ascii="Avenir Next LT Pro" w:cs="Avenir" w:eastAsia="Avenir" w:hAnsi="Avenir Next LT Pro"/>
        </w:rPr>
        <w:t>: ’’</w:t>
      </w:r>
      <w:r>
        <w:rPr>
          <w:i/>
          <w:rFonts w:ascii="Avenir Next LT Pro" w:cs="Avenir" w:eastAsia="Avenir" w:hAnsi="Avenir Next LT Pro"/>
        </w:rPr>
        <w:t>Le vendeur livre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w:t>
      </w:r>
      <w:r>
        <w:rPr>
          <w:rFonts w:ascii="Avenir Next LT Pro" w:cs="Avenir" w:eastAsia="Avenir" w:hAnsi="Avenir Next LT Pro"/>
        </w:rPr>
        <w:t xml:space="preserve">.’’ </w:t>
        <w:br/>
        <w:t> </w:t>
        <w:br/>
      </w:r>
      <w:r>
        <w:rPr>
          <w:b/>
          <w:rFonts w:ascii="Avenir Next LT Pro" w:cs="Avenir" w:eastAsia="Avenir" w:hAnsi="Avenir Next LT Pro"/>
        </w:rPr>
        <w:t>Art. L217-5 du Code de la Consommation </w:t>
      </w:r>
      <w:r>
        <w:rPr>
          <w:rFonts w:ascii="Avenir Next LT Pro" w:cs="Avenir" w:eastAsia="Avenir" w:hAnsi="Avenir Next LT Pro"/>
        </w:rPr>
        <w:t>: ’’ </w:t>
      </w:r>
      <w:r>
        <w:rPr>
          <w:i/>
          <w:rFonts w:ascii="Avenir Next LT Pro" w:cs="Avenir" w:eastAsia="Avenir" w:hAnsi="Avenir Next LT Pro"/>
        </w:rPr>
        <w:t>Le bien est conforme au contrat : 1° S'il est propre à l'usage habituellement attendu d'un bien semblable et, le cas échéant (a) s'il correspond à la description donnée par le vendeur et possède les qualités que celui-ci a présentées à l'acheteur sous forme d'échantillon ou de modèle ;(b) s'il présente les qualités qu'un acheteur peut légitimement attendre eu égard aux déclarations publiques faites par le vendeur, par le producteur ou par son représentant, notamment dans la publicité ou l'étiquetage ; 2° Ou s'il présente les caractéristiques définies d'un commun accord par les parties ou est propre à tout usage spécial recherché par l'acheteur, porté à la connaissance du vendeur et que ce dernier a accepté. </w:t>
      </w:r>
      <w:r>
        <w:rPr>
          <w:rFonts w:ascii="Avenir Next LT Pro" w:cs="Avenir" w:eastAsia="Avenir" w:hAnsi="Avenir Next LT Pro"/>
        </w:rPr>
        <w:t>’’</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br/>
      </w:r>
      <w:r>
        <w:rPr>
          <w:b/>
          <w:rFonts w:ascii="Avenir Next LT Pro" w:cs="Avenir" w:eastAsia="Avenir" w:hAnsi="Avenir Next LT Pro"/>
        </w:rPr>
        <w:t>Art. L217-7 du Code de la Consommation </w:t>
      </w:r>
      <w:r>
        <w:rPr>
          <w:rFonts w:ascii="Avenir Next LT Pro" w:cs="Avenir" w:eastAsia="Avenir" w:hAnsi="Avenir Next LT Pro"/>
        </w:rPr>
        <w:t>: ’’ </w:t>
      </w:r>
      <w:r>
        <w:rPr>
          <w:i/>
          <w:rFonts w:ascii="Avenir Next LT Pro" w:cs="Avenir" w:eastAsia="Avenir" w:hAnsi="Avenir Next LT Pro"/>
        </w:rPr>
        <w:t>Les défauts de conformité qui apparaissent dans un délai de vingt-quatre mois à partir de la délivrance du bien sont présumés exister au moment de la délivrance, sauf preuve contraire. Pour les biens vendus d'occasion, ce délai est fixé à six mois. Le vendeur peut combattre cette présomption si celle-ci n'est pas compatible avec la nature du bien ou le défaut de conformité invoqué</w:t>
      </w:r>
      <w:r>
        <w:rPr>
          <w:rFonts w:ascii="Avenir Next LT Pro" w:cs="Avenir" w:eastAsia="Avenir" w:hAnsi="Avenir Next LT Pro"/>
        </w:rPr>
        <w:t>. ’’</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br/>
      </w:r>
      <w:r>
        <w:rPr>
          <w:b/>
          <w:rFonts w:ascii="Avenir Next LT Pro" w:cs="Avenir" w:eastAsia="Avenir" w:hAnsi="Avenir Next LT Pro"/>
        </w:rPr>
        <w:t>Art. L217-8 du Code de la Consommation </w:t>
      </w:r>
      <w:r>
        <w:rPr>
          <w:rFonts w:ascii="Avenir Next LT Pro" w:cs="Avenir" w:eastAsia="Avenir" w:hAnsi="Avenir Next LT Pro"/>
        </w:rPr>
        <w:t>: ’’ </w:t>
      </w:r>
      <w:r>
        <w:rPr>
          <w:i/>
          <w:rFonts w:ascii="Avenir Next LT Pro" w:cs="Avenir" w:eastAsia="Avenir" w:hAnsi="Avenir Next LT Pro"/>
        </w:rPr>
        <w:t>L'acheteur est en droit d'exiger la conformité du bien au contrat. Il ne peut cependant contester la conformité en invoquant un défaut qu'il connaissait ou ne pouvait ignorer lorsqu'il a contracté. Il en va de même lorsque le défaut a son origine dans les matériaux qu'il a lui-même fournis</w:t>
      </w:r>
      <w:r>
        <w:rPr>
          <w:rFonts w:ascii="Avenir Next LT Pro" w:cs="Avenir" w:eastAsia="Avenir" w:hAnsi="Avenir Next LT Pro"/>
        </w:rPr>
        <w:t>. ’’</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br/>
      </w:r>
      <w:r>
        <w:rPr>
          <w:b/>
          <w:rFonts w:ascii="Avenir Next LT Pro" w:cs="Avenir" w:eastAsia="Avenir" w:hAnsi="Avenir Next LT Pro"/>
        </w:rPr>
        <w:t>Art. L217-9 du Code de la Consommation </w:t>
      </w:r>
      <w:r>
        <w:rPr>
          <w:rFonts w:ascii="Avenir Next LT Pro" w:cs="Avenir" w:eastAsia="Avenir" w:hAnsi="Avenir Next LT Pro"/>
        </w:rPr>
        <w:t>: ’’ </w:t>
      </w:r>
      <w:r>
        <w:rPr>
          <w:i/>
          <w:rFonts w:ascii="Avenir Next LT Pro" w:cs="Avenir" w:eastAsia="Avenir" w:hAnsi="Avenir Next LT Pro"/>
        </w:rPr>
        <w:t>En cas de défaut de conformité, l'acheteur choisit entre la réparation et le remplacement du bien. Toutefois, le vendeur peut ne pas procéder selon le choix de l'acheteur si ce choix entraîne un coût manifestement disproportionné au regard de l'autre modalité, compte tenu de la valeur du bien ou de l'importance du défaut. Il est alors tenu de procéder, sauf impossibilité, selon la modalité non choisie par l'acheteur. </w:t>
      </w:r>
      <w:r>
        <w:rPr>
          <w:rFonts w:ascii="Avenir Next LT Pro" w:cs="Avenir" w:eastAsia="Avenir" w:hAnsi="Avenir Next LT Pro"/>
        </w:rPr>
        <w:t>’’</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br/>
      </w:r>
      <w:r>
        <w:rPr>
          <w:b/>
          <w:rFonts w:ascii="Avenir Next LT Pro" w:cs="Avenir" w:eastAsia="Avenir" w:hAnsi="Avenir Next LT Pro"/>
        </w:rPr>
        <w:t>Art. L217-10 du Code de la Consommation </w:t>
      </w:r>
      <w:r>
        <w:rPr>
          <w:rFonts w:ascii="Avenir Next LT Pro" w:cs="Avenir" w:eastAsia="Avenir" w:hAnsi="Avenir Next LT Pro"/>
        </w:rPr>
        <w:t>: ’’ </w:t>
      </w:r>
      <w:r>
        <w:rPr>
          <w:i/>
          <w:rFonts w:ascii="Avenir Next LT Pro" w:cs="Avenir" w:eastAsia="Avenir" w:hAnsi="Avenir Next LT Pro"/>
        </w:rPr>
        <w:t>Si la réparation et le remplacement du bien sont impossibles, l'acheteur peut rendre le bien et se faire restituer le prix ou garder le bien et se faire rendre une partie du prix. La même faculté lui est ouverte : 1° Si la solution demandée, proposée ou convenue en application de l'article L. 217-9 ne peut être mise en œuvre dans le délai d'un mois suivant la réclamation de l'acheteur ; 2° Ou si cette solution ne peut l'être sans inconvénient majeur pour celui-ci compte tenu de la nature du bien et de l'usage qu'il recherche. La résolution de la vente ne peut toutefois être prononcée si le défaut de conformité est mineur</w:t>
      </w:r>
      <w:r>
        <w:rPr>
          <w:rFonts w:ascii="Avenir Next LT Pro" w:cs="Avenir" w:eastAsia="Avenir" w:hAnsi="Avenir Next LT Pro"/>
        </w:rPr>
        <w:t>. ’’</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br/>
      </w:r>
      <w:r>
        <w:rPr>
          <w:b/>
          <w:rFonts w:ascii="Avenir Next LT Pro" w:cs="Avenir" w:eastAsia="Avenir" w:hAnsi="Avenir Next LT Pro"/>
        </w:rPr>
        <w:t>Art. L217-11 du Code de la Consommation </w:t>
      </w:r>
      <w:r>
        <w:rPr>
          <w:rFonts w:ascii="Avenir Next LT Pro" w:cs="Avenir" w:eastAsia="Avenir" w:hAnsi="Avenir Next LT Pro"/>
        </w:rPr>
        <w:t>: ’’ </w:t>
      </w:r>
      <w:r>
        <w:rPr>
          <w:i/>
          <w:rFonts w:ascii="Avenir Next LT Pro" w:cs="Avenir" w:eastAsia="Avenir" w:hAnsi="Avenir Next LT Pro"/>
        </w:rPr>
        <w:t>L'application des dispositions des articles L. 217-9 et L. 217-10 a lieu sans aucun frais pour l'acheteur. Ces mêmes dispositions ne font pas obstacle à l'allocation de dommages et intérêts.</w:t>
      </w:r>
      <w:r>
        <w:rPr>
          <w:rFonts w:ascii="Avenir Next LT Pro" w:cs="Avenir" w:eastAsia="Avenir" w:hAnsi="Avenir Next LT Pro"/>
        </w:rPr>
        <w:t> ’’</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br/>
      </w:r>
      <w:r>
        <w:rPr>
          <w:b/>
          <w:rFonts w:ascii="Avenir Next LT Pro" w:cs="Avenir" w:eastAsia="Avenir" w:hAnsi="Avenir Next LT Pro"/>
        </w:rPr>
        <w:t>Art. L217-12 du Code de la Consommation </w:t>
      </w:r>
      <w:r>
        <w:rPr>
          <w:rFonts w:ascii="Avenir Next LT Pro" w:cs="Avenir" w:eastAsia="Avenir" w:hAnsi="Avenir Next LT Pro"/>
        </w:rPr>
        <w:t>: ’’</w:t>
      </w:r>
      <w:r>
        <w:rPr>
          <w:i/>
          <w:rFonts w:ascii="Avenir Next LT Pro" w:cs="Avenir" w:eastAsia="Avenir" w:hAnsi="Avenir Next LT Pro"/>
        </w:rPr>
        <w:t>L'action résultant du défaut de conformité se prescrit par deux ans à compter de la délivrance du bien</w:t>
      </w:r>
      <w:r>
        <w:rPr>
          <w:rFonts w:ascii="Avenir Next LT Pro" w:cs="Avenir" w:eastAsia="Avenir" w:hAnsi="Avenir Next LT Pro"/>
        </w:rPr>
        <w:t>. ’’</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br/>
      </w:r>
      <w:r>
        <w:rPr>
          <w:b/>
          <w:rFonts w:ascii="Avenir Next LT Pro" w:cs="Avenir" w:eastAsia="Avenir" w:hAnsi="Avenir Next LT Pro"/>
        </w:rPr>
        <w:t>Art. L217-13 du Code de la Consommation </w:t>
      </w:r>
      <w:r>
        <w:rPr>
          <w:rFonts w:ascii="Avenir Next LT Pro" w:cs="Avenir" w:eastAsia="Avenir" w:hAnsi="Avenir Next LT Pro"/>
        </w:rPr>
        <w:t>: ’’</w:t>
      </w:r>
      <w:r>
        <w:rPr>
          <w:i/>
          <w:rFonts w:ascii="Avenir Next LT Pro" w:cs="Avenir" w:eastAsia="Avenir" w:hAnsi="Avenir Next LT Pro"/>
        </w:rPr>
        <w:t>Les dispositions de la présente section ne privent pas l'acheteur du droit d'exercer l'action résultant des vices rédhibitoires telle qu'elle résulte des articles 1641 à 1649 du code civil ou toute autre action de nature contractuelle ou extracontractuelle qui lui est reconnue par la loi</w:t>
      </w:r>
      <w:r>
        <w:rPr>
          <w:rFonts w:ascii="Avenir Next LT Pro" w:cs="Avenir" w:eastAsia="Avenir" w:hAnsi="Avenir Next LT Pro"/>
        </w:rPr>
        <w:t>. ’’</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br/>
      </w:r>
      <w:r>
        <w:rPr>
          <w:b/>
          <w:rFonts w:ascii="Avenir Next LT Pro" w:cs="Avenir" w:eastAsia="Avenir" w:hAnsi="Avenir Next LT Pro"/>
        </w:rPr>
        <w:t>Art. 1641 du Code Civil </w:t>
      </w:r>
      <w:r>
        <w:rPr>
          <w:rFonts w:ascii="Avenir Next LT Pro" w:cs="Avenir" w:eastAsia="Avenir" w:hAnsi="Avenir Next LT Pro"/>
        </w:rPr>
        <w:t>: ’’ </w:t>
      </w:r>
      <w:r>
        <w:rPr>
          <w:i/>
          <w:rFonts w:ascii="Avenir Next LT Pro" w:cs="Avenir" w:eastAsia="Avenir" w:hAnsi="Avenir Next LT Pro"/>
        </w:rPr>
        <w:t>Le vendeur est tenu de la garantie à raison des défauts cachés de la chose vendue qui la rendent impropre à l'usage auquel on la destine, ou qui diminuent tellement cet usage que l'acheteur ne l'aurait pas acquise, ou n'en aurait donné qu'un moindre prix, s'il les avait connus. </w:t>
      </w:r>
      <w:r>
        <w:rPr>
          <w:rFonts w:ascii="Avenir Next LT Pro" w:cs="Avenir" w:eastAsia="Avenir" w:hAnsi="Avenir Next LT Pro"/>
        </w:rPr>
        <w:t>’’</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br/>
      </w:r>
      <w:r>
        <w:rPr>
          <w:b/>
          <w:rFonts w:ascii="Avenir Next LT Pro" w:cs="Avenir" w:eastAsia="Avenir" w:hAnsi="Avenir Next LT Pro"/>
        </w:rPr>
        <w:t>Art.1642 du Code Civil </w:t>
      </w:r>
      <w:r>
        <w:rPr>
          <w:rFonts w:ascii="Avenir Next LT Pro" w:cs="Avenir" w:eastAsia="Avenir" w:hAnsi="Avenir Next LT Pro"/>
        </w:rPr>
        <w:t>: ’’ </w:t>
      </w:r>
      <w:r>
        <w:rPr>
          <w:i/>
          <w:rFonts w:ascii="Avenir Next LT Pro" w:cs="Avenir" w:eastAsia="Avenir" w:hAnsi="Avenir Next LT Pro"/>
        </w:rPr>
        <w:t>Le vendeur n'est pas tenu des vices apparents et dont l'acheteur a pu se convaincre lui-même.</w:t>
      </w:r>
      <w:r>
        <w:rPr>
          <w:rFonts w:ascii="Avenir Next LT Pro" w:cs="Avenir" w:eastAsia="Avenir" w:hAnsi="Avenir Next LT Pro"/>
        </w:rPr>
        <w:t> ’’</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br/>
      </w:r>
      <w:r>
        <w:rPr>
          <w:b/>
          <w:rFonts w:ascii="Avenir Next LT Pro" w:cs="Avenir" w:eastAsia="Avenir" w:hAnsi="Avenir Next LT Pro"/>
        </w:rPr>
        <w:t>Art. 1643 du Code Civil </w:t>
      </w:r>
      <w:r>
        <w:rPr>
          <w:rFonts w:ascii="Avenir Next LT Pro" w:cs="Avenir" w:eastAsia="Avenir" w:hAnsi="Avenir Next LT Pro"/>
        </w:rPr>
        <w:t>: ’’ </w:t>
      </w:r>
      <w:r>
        <w:rPr>
          <w:i/>
          <w:rFonts w:ascii="Avenir Next LT Pro" w:cs="Avenir" w:eastAsia="Avenir" w:hAnsi="Avenir Next LT Pro"/>
        </w:rPr>
        <w:t>Il est tenu des vices cachés, quand même il ne les aurait pas connus, à moins que, dans ce cas, il n'ait stipulé qu'il ne sera obligé à aucune garantie</w:t>
      </w:r>
      <w:r>
        <w:rPr>
          <w:rFonts w:ascii="Avenir Next LT Pro" w:cs="Avenir" w:eastAsia="Avenir" w:hAnsi="Avenir Next LT Pro"/>
        </w:rPr>
        <w:t>.’’</w:t>
        <w:br/>
        <w:br/>
      </w:r>
      <w:r>
        <w:rPr>
          <w:b/>
          <w:rFonts w:ascii="Avenir Next LT Pro" w:cs="Avenir" w:eastAsia="Avenir" w:hAnsi="Avenir Next LT Pro"/>
        </w:rPr>
        <w:t>Art. 1644 du Code Civil </w:t>
      </w:r>
      <w:r>
        <w:rPr>
          <w:rFonts w:ascii="Avenir Next LT Pro" w:cs="Avenir" w:eastAsia="Avenir" w:hAnsi="Avenir Next LT Pro"/>
        </w:rPr>
        <w:t>: ’’ </w:t>
      </w:r>
      <w:r>
        <w:rPr>
          <w:i/>
          <w:rFonts w:ascii="Avenir Next LT Pro" w:cs="Avenir" w:eastAsia="Avenir" w:hAnsi="Avenir Next LT Pro"/>
        </w:rPr>
        <w:t>Dans le cas des articles 1641 et 1643, l'acheteur a le choix de rendre la chose et de se faire restituer le prix, ou de garder la chose et de se faire rendre une partie du prix.</w:t>
      </w:r>
      <w:r>
        <w:rPr>
          <w:rFonts w:ascii="Avenir Next LT Pro" w:cs="Avenir" w:eastAsia="Avenir" w:hAnsi="Avenir Next LT Pro"/>
        </w:rPr>
        <w:t> ’’</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r>
    </w:p>
    <w:p>
      <w:pPr>
        <w:pStyle w:val="style0"/>
        <w:jc w:val="both"/>
        <w:pBdr>
          <w:top w:color="000001" w:space="0" w:sz="4" w:val="single"/>
          <w:left w:color="000001" w:space="0" w:sz="4" w:val="single"/>
          <w:bottom w:color="000001" w:space="0" w:sz="4" w:val="single"/>
          <w:right w:color="000001" w:space="0" w:sz="4" w:val="single"/>
        </w:pBdr>
      </w:pPr>
      <w:r>
        <w:rPr>
          <w:b/>
          <w:rFonts w:ascii="Avenir Next LT Pro" w:cs="Avenir" w:eastAsia="Avenir" w:hAnsi="Avenir Next LT Pro"/>
        </w:rPr>
        <w:t>Art. 1646 du Code Civil </w:t>
      </w:r>
      <w:r>
        <w:rPr>
          <w:rFonts w:ascii="Avenir Next LT Pro" w:cs="Avenir" w:eastAsia="Avenir" w:hAnsi="Avenir Next LT Pro"/>
        </w:rPr>
        <w:t>: ’’ </w:t>
      </w:r>
      <w:r>
        <w:rPr>
          <w:i/>
          <w:rFonts w:ascii="Avenir Next LT Pro" w:cs="Avenir" w:eastAsia="Avenir" w:hAnsi="Avenir Next LT Pro"/>
        </w:rPr>
        <w:t>Si le vendeur ignorait les vices de la chose, il ne sera tenu qu'à la restitution du prix, et à rembourser à l'acquéreur les frais occasionnés par la vente</w:t>
      </w:r>
      <w:r>
        <w:rPr>
          <w:rFonts w:ascii="Avenir Next LT Pro" w:cs="Avenir" w:eastAsia="Avenir" w:hAnsi="Avenir Next LT Pro"/>
        </w:rPr>
        <w:t>. ’’</w:t>
      </w:r>
    </w:p>
    <w:p>
      <w:pPr>
        <w:pStyle w:val="style0"/>
        <w:jc w:val="both"/>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r>
    </w:p>
    <w:p>
      <w:pPr>
        <w:pStyle w:val="style0"/>
        <w:jc w:val="both"/>
        <w:pBdr>
          <w:top w:color="000001" w:space="0" w:sz="4" w:val="single"/>
          <w:left w:color="000001" w:space="0" w:sz="4" w:val="single"/>
          <w:bottom w:color="000001" w:space="0" w:sz="4" w:val="single"/>
          <w:right w:color="000001" w:space="0" w:sz="4" w:val="single"/>
        </w:pBdr>
      </w:pPr>
      <w:r>
        <w:rPr>
          <w:b/>
          <w:rFonts w:ascii="Avenir Next LT Pro" w:cs="Avenir" w:eastAsia="Avenir" w:hAnsi="Avenir Next LT Pro"/>
        </w:rPr>
        <w:t>Art. 1648 du Code Civil</w:t>
      </w:r>
      <w:r>
        <w:rPr>
          <w:rFonts w:ascii="Avenir Next LT Pro" w:cs="Avenir" w:eastAsia="Avenir" w:hAnsi="Avenir Next LT Pro"/>
        </w:rPr>
        <w:t> : ’’ </w:t>
      </w:r>
      <w:r>
        <w:rPr>
          <w:i/>
          <w:rFonts w:ascii="Avenir Next LT Pro" w:cs="Avenir" w:eastAsia="Avenir" w:hAnsi="Avenir Next LT Pro"/>
        </w:rPr>
        <w:t>L'action résultant des vices rédhibitoires doit être intentée par l'acquéreur dans un délai de deux ans à compter de la découverte du vice. (…) </w:t>
      </w:r>
      <w:r>
        <w:rPr>
          <w:rFonts w:ascii="Avenir Next LT Pro" w:cs="Avenir" w:eastAsia="Avenir" w:hAnsi="Avenir Next LT Pro"/>
        </w:rPr>
        <w:t>’’</w:t>
      </w:r>
    </w:p>
    <w:p>
      <w:pPr>
        <w:pStyle w:val="style0"/>
        <w:jc w:val="both"/>
        <w:widowControl w:val="off"/>
      </w:pPr>
      <w:r>
        <w:rPr>
          <w:rFonts w:ascii="Avenir Next LT Pro" w:cs="Avenir" w:eastAsia="Avenir" w:hAnsi="Avenir Next LT Pro"/>
        </w:rPr>
      </w:r>
    </w:p>
    <w:p>
      <w:pPr>
        <w:pStyle w:val="style0"/>
        <w:jc w:val="both"/>
        <w:widowControl w:val="off"/>
      </w:pPr>
      <w:r>
        <w:rPr>
          <w:rFonts w:ascii="Avenir Next LT Pro" w:cs="Avenir" w:eastAsia="Avenir" w:hAnsi="Avenir Next LT Pro"/>
        </w:rPr>
        <w:t xml:space="preserve">Si un Client estime avoir reçu un produit qu’il considère comme défectueux ou non-conforme, il devra contacter la Micro-entreprise, dans les plus brefs délais à compter de la réception de la Commande, </w:t>
      </w:r>
    </w:p>
    <w:p>
      <w:pPr>
        <w:pStyle w:val="style0"/>
        <w:jc w:val="both"/>
        <w:widowControl w:val="off"/>
      </w:pPr>
      <w:r>
        <w:rPr/>
      </w:r>
    </w:p>
    <w:p>
      <w:pPr>
        <w:pStyle w:val="style0"/>
        <w:jc w:val="both"/>
        <w:widowControl w:val="off"/>
      </w:pPr>
      <w:r>
        <w:rPr>
          <w:rFonts w:ascii="Avenir Next LT Pro" w:cs="Avenir" w:eastAsia="Avenir" w:hAnsi="Avenir Next LT Pro"/>
        </w:rPr>
        <w:t xml:space="preserve">à l’adresse électronique suivante : </w:t>
      </w:r>
      <w:r>
        <w:rPr>
          <w:b/>
          <w:rFonts w:ascii="Avenir Next LT Pro" w:cs="Avenir" w:eastAsia="Avenir" w:hAnsi="Avenir Next LT Pro"/>
        </w:rPr>
        <w:t>info@lesprit-de-rosa.fr</w:t>
      </w:r>
      <w:r>
        <w:rPr>
          <w:rFonts w:ascii="Avenir Next LT Pro" w:cs="Avenir" w:eastAsia="Avenir" w:hAnsi="Avenir Next LT Pro"/>
        </w:rPr>
        <w:t xml:space="preserve">, </w:t>
      </w:r>
    </w:p>
    <w:p>
      <w:pPr>
        <w:pStyle w:val="style0"/>
        <w:jc w:val="both"/>
        <w:widowControl w:val="off"/>
      </w:pPr>
      <w:r>
        <w:rPr/>
      </w:r>
    </w:p>
    <w:p>
      <w:pPr>
        <w:pStyle w:val="style0"/>
        <w:jc w:val="both"/>
        <w:widowControl w:val="off"/>
      </w:pPr>
      <w:r>
        <w:rPr>
          <w:rFonts w:ascii="Avenir Next LT Pro" w:cs="Avenir" w:eastAsia="Avenir" w:hAnsi="Avenir Next LT Pro"/>
        </w:rPr>
        <w:t xml:space="preserve">ou par courrier recommandé avec accusé de réception à l’adresse suivante : </w:t>
      </w:r>
      <w:r>
        <w:rPr>
          <w:b/>
          <w:rFonts w:ascii="Avenir Next LT Pro" w:cs="Avenir" w:eastAsia="Avenir" w:hAnsi="Avenir Next LT Pro"/>
        </w:rPr>
        <w:t>70 Route des Plantes de Vidal, 33220 Saint-André-et-Appelles, France</w:t>
      </w:r>
      <w:r>
        <w:rPr>
          <w:rFonts w:ascii="Avenir Next LT Pro" w:cs="Avenir" w:eastAsia="Avenir" w:hAnsi="Avenir Next LT Pro"/>
        </w:rPr>
        <w:t>, en précisant le défaut ou la non-conformité en cause.</w:t>
      </w:r>
    </w:p>
    <w:p>
      <w:pPr>
        <w:pStyle w:val="style0"/>
        <w:jc w:val="both"/>
        <w:ind w:hanging="360" w:left="360"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Il appartiendra au Client de fournir toute justification quant à la désignation des vices apparents et/ou anomalies constatés. Le Client devra laisser à la </w:t>
      </w:r>
      <w:r>
        <w:rPr>
          <w:rFonts w:ascii="Avenir Next LT Pro" w:cs="Avenir" w:eastAsia="Avenir" w:hAnsi="Avenir Next LT Pro"/>
        </w:rPr>
        <w:t xml:space="preserve">Micro-entreprise </w:t>
      </w:r>
      <w:r>
        <w:rPr>
          <w:color w:val="000000"/>
          <w:rFonts w:ascii="Avenir Next LT Pro" w:cs="Avenir" w:eastAsia="Avenir" w:hAnsi="Avenir Next LT Pro"/>
        </w:rPr>
        <w:t>toute facilité pour procéder à la constatation de ces vices ou non conformités et pour y porter remède le cas échéant. Il s’abstiendra d’intervenir lui-même ou de faire intervenir un tiers à cette fin.</w:t>
      </w:r>
    </w:p>
    <w:p>
      <w:pPr>
        <w:pStyle w:val="style0"/>
        <w:jc w:val="both"/>
        <w:ind w:hanging="360" w:left="360"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Si les vices et/ou anomalies sont confirmés par la </w:t>
      </w:r>
      <w:r>
        <w:rPr>
          <w:rFonts w:ascii="Avenir Next LT Pro" w:cs="Avenir" w:eastAsia="Avenir" w:hAnsi="Avenir Next LT Pro"/>
        </w:rPr>
        <w:t>Micro-entreprise</w:t>
      </w:r>
      <w:r>
        <w:rPr>
          <w:color w:val="000000"/>
          <w:rFonts w:ascii="Avenir Next LT Pro" w:cs="Avenir" w:eastAsia="Avenir" w:hAnsi="Avenir Next LT Pro"/>
        </w:rPr>
        <w:t xml:space="preserve">, celle-ci adressera alors au Client ses instructions sur la manière de procéder après avoir pris connaissance de la réclamation ainsi formulée et, le cas échéant, procédera au remplacement du produit dont la </w:t>
      </w:r>
      <w:r>
        <w:rPr>
          <w:rFonts w:ascii="Avenir Next LT Pro" w:cs="Avenir" w:eastAsia="Avenir" w:hAnsi="Avenir Next LT Pro"/>
        </w:rPr>
        <w:t>Micro-entreprise</w:t>
      </w:r>
      <w:r>
        <w:rPr>
          <w:color w:val="000000"/>
          <w:rFonts w:ascii="Avenir Next LT Pro" w:cs="Avenir" w:eastAsia="Avenir" w:hAnsi="Avenir Next LT Pro"/>
        </w:rPr>
        <w:t xml:space="preserve"> aurait été amenée à constater le défaut de conformité, ou la défectuosité.</w:t>
      </w:r>
    </w:p>
    <w:p>
      <w:pPr>
        <w:pStyle w:val="style0"/>
        <w:jc w:val="both"/>
        <w:ind w:hanging="360" w:left="360"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Dans le cas où l’échange du produit serait impossible, la </w:t>
      </w:r>
      <w:r>
        <w:rPr>
          <w:rFonts w:ascii="Avenir Next LT Pro" w:cs="Avenir" w:eastAsia="Avenir" w:hAnsi="Avenir Next LT Pro"/>
        </w:rPr>
        <w:t xml:space="preserve">Micro-entreprise </w:t>
      </w:r>
      <w:r>
        <w:rPr>
          <w:color w:val="000000"/>
          <w:rFonts w:ascii="Avenir Next LT Pro" w:cs="Avenir" w:eastAsia="Avenir" w:hAnsi="Avenir Next LT Pro"/>
        </w:rPr>
        <w:t xml:space="preserve">sera tenue de rembourser le Client dans les quatorze jours suivant la réception du produit. Le remboursement s’effectuera sur proposition de la </w:t>
      </w:r>
      <w:r>
        <w:rPr>
          <w:rFonts w:ascii="Avenir Next LT Pro" w:cs="Avenir" w:eastAsia="Avenir" w:hAnsi="Avenir Next LT Pro"/>
        </w:rPr>
        <w:t>Micro-entreprise</w:t>
      </w:r>
      <w:r>
        <w:rPr>
          <w:color w:val="000000"/>
          <w:rFonts w:ascii="Avenir Next LT Pro" w:cs="Avenir" w:eastAsia="Avenir" w:hAnsi="Avenir Next LT Pro"/>
        </w:rPr>
        <w:t xml:space="preserve"> par crédit sur le compte bancaire du Client, le Client pouvant opter pour un autre mode de remboursement que celui proposé. </w:t>
      </w:r>
      <w:r>
        <w:rPr>
          <w:color w:val="000000"/>
          <w:b/>
          <w:rFonts w:ascii="Avenir Next LT Pro" w:cs="Avenir" w:eastAsia="Avenir" w:hAnsi="Avenir Next LT Pro"/>
        </w:rPr>
        <w:t xml:space="preserve"> </w:t>
      </w:r>
    </w:p>
    <w:p>
      <w:pPr>
        <w:pStyle w:val="style0"/>
        <w:jc w:val="both"/>
        <w:ind w:firstLine="360" w:left="360" w:right="0"/>
        <w:pBdr/>
      </w:pPr>
      <w:r>
        <w:rPr>
          <w:color w:val="000000"/>
          <w:rFonts w:ascii="Avenir Next LT Pro" w:cs="Avenir" w:eastAsia="Avenir" w:hAnsi="Avenir Next LT Pro"/>
        </w:rPr>
      </w:r>
    </w:p>
    <w:p>
      <w:pPr>
        <w:pStyle w:val="style0"/>
        <w:jc w:val="both"/>
        <w:ind w:hanging="360" w:left="360" w:right="0"/>
        <w:pBdr/>
      </w:pPr>
      <w:r>
        <w:rPr>
          <w:color w:val="000000"/>
          <w:u w:val="single"/>
          <w:rFonts w:ascii="Avenir Next LT Pro" w:cs="Avenir" w:eastAsia="Avenir" w:hAnsi="Avenir Next LT Pro"/>
        </w:rPr>
      </w:r>
    </w:p>
    <w:p>
      <w:pPr>
        <w:pStyle w:val="style0"/>
        <w:numPr>
          <w:ilvl w:val="0"/>
          <w:numId w:val="3"/>
        </w:numPr>
        <w:jc w:val="both"/>
        <w:pBdr/>
      </w:pPr>
      <w:r>
        <w:rPr>
          <w:color w:val="000000"/>
          <w:b/>
          <w:rFonts w:ascii="Avenir Next LT Pro" w:cs="Avenir" w:eastAsia="Avenir" w:hAnsi="Avenir Next LT Pro"/>
        </w:rPr>
        <w:t>Obligations du client</w:t>
      </w:r>
    </w:p>
    <w:p>
      <w:pPr>
        <w:pStyle w:val="style0"/>
        <w:jc w:val="both"/>
        <w:ind w:hanging="360" w:left="360" w:right="0"/>
        <w:pBdr/>
      </w:pPr>
      <w:r>
        <w:rPr>
          <w:color w:val="000000"/>
          <w:u w:val="single"/>
          <w:b/>
          <w:rFonts w:ascii="Avenir Next LT Pro" w:cs="Avenir" w:eastAsia="Avenir" w:hAnsi="Avenir Next LT Pro"/>
        </w:rPr>
      </w:r>
    </w:p>
    <w:p>
      <w:pPr>
        <w:pStyle w:val="style0"/>
        <w:jc w:val="both"/>
        <w:pBdr/>
      </w:pPr>
      <w:r>
        <w:rPr>
          <w:color w:val="000000"/>
          <w:rFonts w:ascii="Avenir Next LT Pro" w:cs="Avenir" w:eastAsia="Avenir" w:hAnsi="Avenir Next LT Pro"/>
        </w:rPr>
        <w:t>Le Client s’engage à respecter les termes des présentes CGV.</w:t>
      </w:r>
    </w:p>
    <w:p>
      <w:pPr>
        <w:pStyle w:val="style0"/>
        <w:jc w:val="both"/>
        <w:ind w:hanging="360" w:left="502"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Le Client s’engage à utiliser le Site et les services de manière conforme aux instructions de la </w:t>
      </w:r>
      <w:r>
        <w:rPr>
          <w:rFonts w:ascii="Avenir Next LT Pro" w:cs="Avenir" w:eastAsia="Avenir" w:hAnsi="Avenir Next LT Pro"/>
        </w:rPr>
        <w:t>Micro-entreprise</w:t>
      </w:r>
      <w:r>
        <w:rPr>
          <w:color w:val="000000"/>
          <w:rFonts w:ascii="Avenir Next LT Pro" w:cs="Avenir" w:eastAsia="Avenir" w:hAnsi="Avenir Next LT Pro"/>
        </w:rPr>
        <w:t>.</w:t>
      </w:r>
    </w:p>
    <w:p>
      <w:pPr>
        <w:pStyle w:val="style0"/>
        <w:ind w:hanging="0" w:left="720"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Le Client convient qu’il n’utilise le Site que pour son usage personnel, conformément aux présentes CGV. A cet égard, le Client convient de s’abstenir :</w:t>
      </w:r>
    </w:p>
    <w:p>
      <w:pPr>
        <w:pStyle w:val="style0"/>
        <w:ind w:hanging="0" w:left="720" w:right="0"/>
        <w:pBdr/>
      </w:pPr>
      <w:r>
        <w:rPr>
          <w:color w:val="000000"/>
          <w:rFonts w:ascii="Avenir Next LT Pro" w:cs="Avenir" w:eastAsia="Avenir" w:hAnsi="Avenir Next LT Pro"/>
        </w:rPr>
      </w:r>
    </w:p>
    <w:p>
      <w:pPr>
        <w:pStyle w:val="style0"/>
        <w:numPr>
          <w:ilvl w:val="0"/>
          <w:numId w:val="2"/>
        </w:numPr>
        <w:jc w:val="both"/>
        <w:pBdr/>
      </w:pPr>
      <w:r>
        <w:rPr>
          <w:color w:val="000000"/>
          <w:rFonts w:ascii="Avenir Next LT Pro" w:cs="Avenir" w:eastAsia="Avenir" w:hAnsi="Avenir Next LT Pro"/>
        </w:rPr>
        <w:t>D’utiliser le Site de toute manière illégale, pour toute finalité illégale ou de toute manière incompatible avec ces CGV ;</w:t>
      </w:r>
    </w:p>
    <w:p>
      <w:pPr>
        <w:pStyle w:val="style0"/>
        <w:numPr>
          <w:ilvl w:val="0"/>
          <w:numId w:val="2"/>
        </w:numPr>
        <w:jc w:val="both"/>
        <w:pBdr/>
      </w:pPr>
      <w:r>
        <w:rPr>
          <w:color w:val="000000"/>
          <w:rFonts w:ascii="Avenir Next LT Pro" w:cs="Avenir" w:eastAsia="Avenir" w:hAnsi="Avenir Next LT Pro"/>
        </w:rPr>
        <w:t>De vendre, copier, reproduire, louer, prêter, distribuer, transférer ou concéder sous sous-licence tout ou partie des contenus figurant sur le Site ou de décompiler, désosser, désassembler, modifier, afficher sous forme lisible par le Client, tenter de découvrir tout code source ou utiliser tout logiciel activant ou comprenant tout ou partie du Site ;</w:t>
      </w:r>
    </w:p>
    <w:p>
      <w:pPr>
        <w:pStyle w:val="style0"/>
        <w:numPr>
          <w:ilvl w:val="0"/>
          <w:numId w:val="2"/>
        </w:numPr>
        <w:jc w:val="both"/>
        <w:pBdr/>
      </w:pPr>
      <w:r>
        <w:rPr>
          <w:color w:val="000000"/>
          <w:rFonts w:ascii="Avenir Next LT Pro" w:cs="Avenir" w:eastAsia="Avenir" w:hAnsi="Avenir Next LT Pro"/>
        </w:rPr>
        <w:t>De tenter d’obtenir l’accès non autorisé au système informatique du Site ou de se livrer à toute activité perturbant, diminuant la qualité ou interférant avec les performances ou détériorant les fonctionnalités du Site ;</w:t>
      </w:r>
    </w:p>
    <w:p>
      <w:pPr>
        <w:pStyle w:val="style0"/>
        <w:numPr>
          <w:ilvl w:val="0"/>
          <w:numId w:val="2"/>
        </w:numPr>
        <w:jc w:val="both"/>
        <w:pBdr/>
      </w:pPr>
      <w:r>
        <w:rPr>
          <w:color w:val="000000"/>
          <w:rFonts w:ascii="Avenir Next LT Pro" w:cs="Avenir" w:eastAsia="Avenir" w:hAnsi="Avenir Next LT Pro"/>
        </w:rPr>
        <w:t>D’utiliser le Site à des fins abusives en y introduisant volontairement des virus ou tout autre programme malveillant et de tenter d’accéder de manière non autorisée au Site ;</w:t>
      </w:r>
    </w:p>
    <w:p>
      <w:pPr>
        <w:pStyle w:val="style0"/>
        <w:numPr>
          <w:ilvl w:val="0"/>
          <w:numId w:val="2"/>
        </w:numPr>
        <w:jc w:val="both"/>
        <w:pBdr/>
      </w:pPr>
      <w:r>
        <w:rPr>
          <w:color w:val="000000"/>
          <w:rFonts w:ascii="Avenir Next LT Pro" w:cs="Avenir" w:eastAsia="Avenir" w:hAnsi="Avenir Next LT Pro"/>
        </w:rPr>
        <w:t xml:space="preserve">De porter atteinte aux droits de propriété intellectuelle de la </w:t>
      </w:r>
      <w:r>
        <w:rPr>
          <w:rFonts w:ascii="Avenir Next LT Pro" w:cs="Avenir" w:eastAsia="Avenir" w:hAnsi="Avenir Next LT Pro"/>
        </w:rPr>
        <w:t xml:space="preserve">Micro-entreprise </w:t>
      </w:r>
      <w:r>
        <w:rPr>
          <w:color w:val="000000"/>
          <w:rFonts w:ascii="Avenir Next LT Pro" w:cs="Avenir" w:eastAsia="Avenir" w:hAnsi="Avenir Next LT Pro"/>
        </w:rPr>
        <w:t xml:space="preserve">et/ou de revendre ou de tenter de revendre les produits à des tiers ; </w:t>
      </w:r>
    </w:p>
    <w:p>
      <w:pPr>
        <w:pStyle w:val="style0"/>
        <w:numPr>
          <w:ilvl w:val="0"/>
          <w:numId w:val="2"/>
        </w:numPr>
        <w:jc w:val="both"/>
        <w:pBdr/>
      </w:pPr>
      <w:r>
        <w:rPr>
          <w:color w:val="000000"/>
          <w:rFonts w:ascii="Avenir Next LT Pro" w:cs="Avenir" w:eastAsia="Avenir" w:hAnsi="Avenir Next LT Pro"/>
        </w:rPr>
        <w:t xml:space="preserve">De dénigrer le Site et/ou les produits ainsi que la </w:t>
      </w:r>
      <w:r>
        <w:rPr>
          <w:rFonts w:ascii="Avenir Next LT Pro" w:cs="Avenir" w:eastAsia="Avenir" w:hAnsi="Avenir Next LT Pro"/>
        </w:rPr>
        <w:t>Micro-entreprise</w:t>
      </w:r>
      <w:r>
        <w:rPr>
          <w:color w:val="000000"/>
          <w:rFonts w:ascii="Avenir Next LT Pro" w:cs="Avenir" w:eastAsia="Avenir" w:hAnsi="Avenir Next LT Pro"/>
        </w:rPr>
        <w:t xml:space="preserve"> sur les réseaux sociaux et tout autre moyen de communication. </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Si, pour un quelconque motif, la </w:t>
      </w:r>
      <w:r>
        <w:rPr>
          <w:rFonts w:ascii="Avenir Next LT Pro" w:cs="Avenir" w:eastAsia="Avenir" w:hAnsi="Avenir Next LT Pro"/>
        </w:rPr>
        <w:t>Micro-entreprise</w:t>
      </w:r>
      <w:r>
        <w:rPr>
          <w:color w:val="000000"/>
          <w:rFonts w:ascii="Avenir Next LT Pro" w:cs="Avenir" w:eastAsia="Avenir" w:hAnsi="Avenir Next LT Pro"/>
        </w:rPr>
        <w:t xml:space="preserve"> considère que le Client ne respecte pas les présentes CGV, la </w:t>
      </w:r>
      <w:r>
        <w:rPr>
          <w:rFonts w:ascii="Avenir Next LT Pro" w:cs="Avenir" w:eastAsia="Avenir" w:hAnsi="Avenir Next LT Pro"/>
        </w:rPr>
        <w:t>Micro-entreprise</w:t>
      </w:r>
      <w:r>
        <w:rPr>
          <w:color w:val="000000"/>
          <w:rFonts w:ascii="Avenir Next LT Pro" w:cs="Avenir" w:eastAsia="Avenir" w:hAnsi="Avenir Next LT Pro"/>
        </w:rPr>
        <w:t xml:space="preserve"> peut à tout moment, et à son entière discrétion, supprimer son accès au Site et prendre toutes mesures incluant toute action judiciaire civile et pénale à son encontre.</w:t>
      </w:r>
    </w:p>
    <w:p>
      <w:pPr>
        <w:pStyle w:val="style0"/>
        <w:jc w:val="both"/>
      </w:pPr>
      <w:r>
        <w:rPr>
          <w:rFonts w:ascii="Avenir Next LT Pro" w:cs="Avenir" w:eastAsia="Avenir" w:hAnsi="Avenir Next LT Pro"/>
        </w:rPr>
      </w:r>
    </w:p>
    <w:p>
      <w:pPr>
        <w:pStyle w:val="style0"/>
        <w:numPr>
          <w:ilvl w:val="0"/>
          <w:numId w:val="3"/>
        </w:numPr>
        <w:jc w:val="both"/>
        <w:pBdr/>
      </w:pPr>
      <w:r>
        <w:rPr>
          <w:color w:val="000000"/>
          <w:b/>
          <w:rFonts w:ascii="Avenir Next LT Pro" w:cs="Avenir" w:eastAsia="Avenir" w:hAnsi="Avenir Next LT Pro"/>
        </w:rPr>
        <w:t>Droit de r</w:t>
      </w:r>
      <w:r>
        <w:rPr>
          <w:color w:val="303030"/>
          <w:b/>
          <w:shd w:fill="FFFFFF"/>
          <w:rFonts w:ascii="Avenir Next LT Pro" w:cs="Avenir" w:eastAsia="Avenir" w:hAnsi="Avenir Next LT Pro"/>
        </w:rPr>
        <w:t xml:space="preserve">étractation </w:t>
      </w:r>
    </w:p>
    <w:p>
      <w:pPr>
        <w:pStyle w:val="style0"/>
        <w:jc w:val="both"/>
      </w:pPr>
      <w:r>
        <w:rPr>
          <w:b/>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Conformément aux articles L.221-18 et suivants du Code de la consommation, le Client dispose d’un délai de 14 jours à compter de la réception du dernier produit commandé sur le Site pour exercer son droit de rétractation auprès de la </w:t>
      </w:r>
      <w:r>
        <w:rPr>
          <w:rFonts w:ascii="Avenir Next LT Pro" w:cs="Avenir" w:eastAsia="Avenir" w:hAnsi="Avenir Next LT Pro"/>
        </w:rPr>
        <w:t>Micro-entreprise</w:t>
      </w:r>
      <w:r>
        <w:rPr>
          <w:color w:val="000000"/>
          <w:rFonts w:ascii="Avenir Next LT Pro" w:cs="Avenir" w:eastAsia="Avenir" w:hAnsi="Avenir Next LT Pro"/>
        </w:rPr>
        <w:t xml:space="preserve">, sans avoir à justifier de motifs ni à payer de pénalité. </w:t>
      </w:r>
    </w:p>
    <w:p>
      <w:pPr>
        <w:pStyle w:val="style0"/>
        <w:jc w:val="both"/>
        <w:ind w:hanging="0" w:left="432"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Tous les Produits/Services peuvent faire l’objet d’une rétractation, excepté ceux exclus par l’article L. 221-28 du Code de la consommation, reproduit ci-dessous : </w:t>
      </w:r>
    </w:p>
    <w:p>
      <w:pPr>
        <w:pStyle w:val="style0"/>
        <w:jc w:val="both"/>
        <w:pBdr/>
      </w:pPr>
      <w:r>
        <w:rPr>
          <w:color w:val="000000"/>
          <w:rFonts w:ascii="Avenir Next LT Pro" w:cs="Avenir" w:eastAsia="Avenir" w:hAnsi="Avenir Next LT Pro"/>
        </w:rPr>
      </w:r>
    </w:p>
    <w:p>
      <w:pPr>
        <w:pStyle w:val="style0"/>
        <w:jc w:val="both"/>
        <w:ind w:hanging="0" w:left="432" w:right="0"/>
        <w:pBdr>
          <w:top w:color="000001" w:space="0" w:sz="4" w:val="single"/>
          <w:left w:color="000001" w:space="0" w:sz="4" w:val="single"/>
          <w:bottom w:color="000001" w:space="0" w:sz="4" w:val="single"/>
          <w:right w:color="000001" w:space="0" w:sz="4" w:val="single"/>
        </w:pBdr>
      </w:pPr>
      <w:r>
        <w:rPr>
          <w:color w:val="000000"/>
          <w:i/>
          <w:rFonts w:ascii="Avenir Next LT Pro" w:cs="Avenir" w:eastAsia="Avenir" w:hAnsi="Avenir Next LT Pro"/>
        </w:rPr>
        <w:t>Le droit de rétractation ne peut être exercé pour les contrats :</w:t>
      </w:r>
    </w:p>
    <w:p>
      <w:pPr>
        <w:pStyle w:val="style0"/>
        <w:jc w:val="both"/>
        <w:ind w:hanging="0" w:left="432" w:right="0"/>
        <w:pBdr>
          <w:top w:color="000001" w:space="0" w:sz="4" w:val="single"/>
          <w:left w:color="000001" w:space="0" w:sz="4" w:val="single"/>
          <w:bottom w:color="000001" w:space="0" w:sz="4" w:val="single"/>
          <w:right w:color="000001" w:space="0" w:sz="4" w:val="single"/>
        </w:pBdr>
      </w:pPr>
      <w:r>
        <w:rPr>
          <w:color w:val="000000"/>
          <w:i/>
          <w:rFonts w:ascii="Avenir Next LT Pro" w:cs="Avenir" w:eastAsia="Avenir" w:hAnsi="Avenir Next LT Pro"/>
        </w:rPr>
        <w:t>1° De fourniture de services pleinement exécutés avant la fin du délai de rétractation et dont l'exécution a commencé après accord préalable exprès du consommateur et renoncement exprès à son droit de rétractation ;</w:t>
      </w:r>
    </w:p>
    <w:p>
      <w:pPr>
        <w:pStyle w:val="style0"/>
        <w:jc w:val="both"/>
        <w:ind w:hanging="0" w:left="432" w:right="0"/>
        <w:pBdr>
          <w:top w:color="000001" w:space="0" w:sz="4" w:val="single"/>
          <w:left w:color="000001" w:space="0" w:sz="4" w:val="single"/>
          <w:bottom w:color="000001" w:space="0" w:sz="4" w:val="single"/>
          <w:right w:color="000001" w:space="0" w:sz="4" w:val="single"/>
        </w:pBdr>
      </w:pPr>
      <w:r>
        <w:rPr>
          <w:color w:val="000000"/>
          <w:i/>
          <w:rFonts w:ascii="Avenir Next LT Pro" w:cs="Avenir" w:eastAsia="Avenir" w:hAnsi="Avenir Next LT Pro"/>
        </w:rPr>
        <w:t>2° De fourniture de biens ou de services dont le prix dépend de fluctuations sur le marché financier échappant au contrôle du professionnel et susceptibles de se produire pendant le délai de rétractation ;</w:t>
      </w:r>
    </w:p>
    <w:p>
      <w:pPr>
        <w:pStyle w:val="style0"/>
        <w:jc w:val="both"/>
        <w:ind w:hanging="0" w:left="432" w:right="0"/>
        <w:pBdr>
          <w:top w:color="000001" w:space="0" w:sz="4" w:val="single"/>
          <w:left w:color="000001" w:space="0" w:sz="4" w:val="single"/>
          <w:bottom w:color="000001" w:space="0" w:sz="4" w:val="single"/>
          <w:right w:color="000001" w:space="0" w:sz="4" w:val="single"/>
        </w:pBdr>
      </w:pPr>
      <w:r>
        <w:rPr>
          <w:color w:val="000000"/>
          <w:i/>
          <w:rFonts w:ascii="Avenir Next LT Pro" w:cs="Avenir" w:eastAsia="Avenir" w:hAnsi="Avenir Next LT Pro"/>
        </w:rPr>
        <w:t>3° De fourniture de biens confectionnés selon les spécifications du consommateur ou nettement personnalisés ;</w:t>
      </w:r>
    </w:p>
    <w:p>
      <w:pPr>
        <w:pStyle w:val="style0"/>
        <w:jc w:val="both"/>
        <w:ind w:hanging="0" w:left="432" w:right="0"/>
        <w:pBdr>
          <w:top w:color="000001" w:space="0" w:sz="4" w:val="single"/>
          <w:left w:color="000001" w:space="0" w:sz="4" w:val="single"/>
          <w:bottom w:color="000001" w:space="0" w:sz="4" w:val="single"/>
          <w:right w:color="000001" w:space="0" w:sz="4" w:val="single"/>
        </w:pBdr>
      </w:pPr>
      <w:r>
        <w:rPr>
          <w:color w:val="000000"/>
          <w:i/>
          <w:rFonts w:ascii="Avenir Next LT Pro" w:cs="Avenir" w:eastAsia="Avenir" w:hAnsi="Avenir Next LT Pro"/>
        </w:rPr>
        <w:t>4° De fourniture de biens susceptibles de se détériorer ou de se périmer rapidement ;</w:t>
      </w:r>
    </w:p>
    <w:p>
      <w:pPr>
        <w:pStyle w:val="style0"/>
        <w:jc w:val="both"/>
        <w:ind w:hanging="0" w:left="432" w:right="0"/>
        <w:pBdr>
          <w:top w:color="000001" w:space="0" w:sz="4" w:val="single"/>
          <w:left w:color="000001" w:space="0" w:sz="4" w:val="single"/>
          <w:bottom w:color="000001" w:space="0" w:sz="4" w:val="single"/>
          <w:right w:color="000001" w:space="0" w:sz="4" w:val="single"/>
        </w:pBdr>
      </w:pPr>
      <w:r>
        <w:rPr>
          <w:color w:val="000000"/>
          <w:i/>
          <w:rFonts w:ascii="Avenir Next LT Pro" w:cs="Avenir" w:eastAsia="Avenir" w:hAnsi="Avenir Next LT Pro"/>
        </w:rPr>
        <w:t>5° De fourniture de biens qui ont été descellés par le consommateur après la livraison et qui ne peuvent être renvoyés pour des raisons d'hygiène ou de protection de la santé ;</w:t>
      </w:r>
    </w:p>
    <w:p>
      <w:pPr>
        <w:pStyle w:val="style0"/>
        <w:jc w:val="both"/>
        <w:ind w:hanging="0" w:left="432" w:right="0"/>
        <w:pBdr>
          <w:top w:color="000001" w:space="0" w:sz="4" w:val="single"/>
          <w:left w:color="000001" w:space="0" w:sz="4" w:val="single"/>
          <w:bottom w:color="000001" w:space="0" w:sz="4" w:val="single"/>
          <w:right w:color="000001" w:space="0" w:sz="4" w:val="single"/>
        </w:pBdr>
      </w:pPr>
      <w:r>
        <w:rPr>
          <w:color w:val="000000"/>
          <w:i/>
          <w:rFonts w:ascii="Avenir Next LT Pro" w:cs="Avenir" w:eastAsia="Avenir" w:hAnsi="Avenir Next LT Pro"/>
        </w:rPr>
        <w:t>6° De fourniture de biens qui, après avoir été livrés et de par leur nature, sont mélangés de manière indissociable avec d'autres articles ;</w:t>
      </w:r>
    </w:p>
    <w:p>
      <w:pPr>
        <w:pStyle w:val="style0"/>
        <w:jc w:val="both"/>
        <w:ind w:hanging="0" w:left="432" w:right="0"/>
        <w:pBdr>
          <w:top w:color="000001" w:space="0" w:sz="4" w:val="single"/>
          <w:left w:color="000001" w:space="0" w:sz="4" w:val="single"/>
          <w:bottom w:color="000001" w:space="0" w:sz="4" w:val="single"/>
          <w:right w:color="000001" w:space="0" w:sz="4" w:val="single"/>
        </w:pBdr>
      </w:pPr>
      <w:r>
        <w:rPr>
          <w:color w:val="000000"/>
          <w:i/>
          <w:rFonts w:ascii="Avenir Next LT Pro" w:cs="Avenir" w:eastAsia="Avenir" w:hAnsi="Avenir Next LT Pro"/>
        </w:rPr>
        <w:t>7° De fourniture de boissons alcoolisées dont la livraison est différée au-delà de trente jours et dont la valeur convenue à la conclusion du contrat dépend de fluctuations sur le marché échappant au contrôle du professionnel ;</w:t>
      </w:r>
    </w:p>
    <w:p>
      <w:pPr>
        <w:pStyle w:val="style0"/>
        <w:jc w:val="both"/>
        <w:ind w:hanging="0" w:left="432" w:right="0"/>
        <w:pBdr>
          <w:top w:color="000001" w:space="0" w:sz="4" w:val="single"/>
          <w:left w:color="000001" w:space="0" w:sz="4" w:val="single"/>
          <w:bottom w:color="000001" w:space="0" w:sz="4" w:val="single"/>
          <w:right w:color="000001" w:space="0" w:sz="4" w:val="single"/>
        </w:pBdr>
      </w:pPr>
      <w:r>
        <w:rPr>
          <w:color w:val="000000"/>
          <w:i/>
          <w:rFonts w:ascii="Avenir Next LT Pro" w:cs="Avenir" w:eastAsia="Avenir" w:hAnsi="Avenir Next LT Pro"/>
        </w:rPr>
        <w:t>8° De travaux d'entretien ou de réparation à réaliser en urgence au domicile du consommateur et expressément sollicités par lui, dans la limite des pièces de rechange et travaux strictement nécessaires pour répondre à l'urgence ;</w:t>
      </w:r>
    </w:p>
    <w:p>
      <w:pPr>
        <w:pStyle w:val="style0"/>
        <w:jc w:val="both"/>
        <w:ind w:hanging="0" w:left="432" w:right="0"/>
        <w:pBdr>
          <w:top w:color="000001" w:space="0" w:sz="4" w:val="single"/>
          <w:left w:color="000001" w:space="0" w:sz="4" w:val="single"/>
          <w:bottom w:color="000001" w:space="0" w:sz="4" w:val="single"/>
          <w:right w:color="000001" w:space="0" w:sz="4" w:val="single"/>
        </w:pBdr>
      </w:pPr>
      <w:r>
        <w:rPr>
          <w:color w:val="000000"/>
          <w:i/>
          <w:rFonts w:ascii="Avenir Next LT Pro" w:cs="Avenir" w:eastAsia="Avenir" w:hAnsi="Avenir Next LT Pro"/>
        </w:rPr>
        <w:t>9° De fourniture d'enregistrements audio ou vidéo ou de logiciels informatiques lorsqu'ils ont été descellés par le consommateur après la livraison ;</w:t>
      </w:r>
    </w:p>
    <w:p>
      <w:pPr>
        <w:pStyle w:val="style0"/>
        <w:jc w:val="both"/>
        <w:ind w:hanging="0" w:left="432" w:right="0"/>
        <w:pBdr>
          <w:top w:color="000001" w:space="0" w:sz="4" w:val="single"/>
          <w:left w:color="000001" w:space="0" w:sz="4" w:val="single"/>
          <w:bottom w:color="000001" w:space="0" w:sz="4" w:val="single"/>
          <w:right w:color="000001" w:space="0" w:sz="4" w:val="single"/>
        </w:pBdr>
      </w:pPr>
      <w:r>
        <w:rPr>
          <w:color w:val="000000"/>
          <w:i/>
          <w:rFonts w:ascii="Avenir Next LT Pro" w:cs="Avenir" w:eastAsia="Avenir" w:hAnsi="Avenir Next LT Pro"/>
        </w:rPr>
        <w:t>10° De fourniture d'un journal, d'un périodique ou d'un magazine, sauf pour les contrats d'abonnement à ces publications ;</w:t>
      </w:r>
    </w:p>
    <w:p>
      <w:pPr>
        <w:pStyle w:val="style0"/>
        <w:jc w:val="both"/>
        <w:ind w:hanging="0" w:left="432" w:right="0"/>
        <w:pBdr>
          <w:top w:color="000001" w:space="0" w:sz="4" w:val="single"/>
          <w:left w:color="000001" w:space="0" w:sz="4" w:val="single"/>
          <w:bottom w:color="000001" w:space="0" w:sz="4" w:val="single"/>
          <w:right w:color="000001" w:space="0" w:sz="4" w:val="single"/>
        </w:pBdr>
      </w:pPr>
      <w:r>
        <w:rPr>
          <w:color w:val="000000"/>
          <w:i/>
          <w:rFonts w:ascii="Avenir Next LT Pro" w:cs="Avenir" w:eastAsia="Avenir" w:hAnsi="Avenir Next LT Pro"/>
        </w:rPr>
        <w:t>11° Conclus lors d'une enchère publique ;</w:t>
      </w:r>
    </w:p>
    <w:p>
      <w:pPr>
        <w:pStyle w:val="style0"/>
        <w:jc w:val="both"/>
        <w:ind w:hanging="0" w:left="432" w:right="0"/>
        <w:pBdr>
          <w:top w:color="000001" w:space="0" w:sz="4" w:val="single"/>
          <w:left w:color="000001" w:space="0" w:sz="4" w:val="single"/>
          <w:bottom w:color="000001" w:space="0" w:sz="4" w:val="single"/>
          <w:right w:color="000001" w:space="0" w:sz="4" w:val="single"/>
        </w:pBdr>
      </w:pPr>
      <w:r>
        <w:rPr>
          <w:color w:val="000000"/>
          <w:i/>
          <w:rFonts w:ascii="Avenir Next LT Pro" w:cs="Avenir" w:eastAsia="Avenir" w:hAnsi="Avenir Next LT Pro"/>
        </w:rPr>
        <w:t>12° De prestations de services d'hébergement, autres que d'hébergement résidentiel, de services de transport de biens, de locations de voitures, de restauration ou d'activités de loisirs qui doivent être fournis à une date ou à une période déterminée ;</w:t>
      </w:r>
    </w:p>
    <w:p>
      <w:pPr>
        <w:pStyle w:val="style0"/>
        <w:jc w:val="both"/>
        <w:ind w:hanging="0" w:left="432" w:right="0"/>
        <w:pBdr>
          <w:top w:color="000001" w:space="0" w:sz="4" w:val="single"/>
          <w:left w:color="000001" w:space="0" w:sz="4" w:val="single"/>
          <w:bottom w:color="000001" w:space="0" w:sz="4" w:val="single"/>
          <w:right w:color="000001" w:space="0" w:sz="4" w:val="single"/>
        </w:pBdr>
      </w:pPr>
      <w:r>
        <w:rPr>
          <w:color w:val="000000"/>
          <w:i/>
          <w:rFonts w:ascii="Avenir Next LT Pro" w:cs="Avenir" w:eastAsia="Avenir" w:hAnsi="Avenir Next LT Pro"/>
        </w:rPr>
        <w:t>13° De fourniture d'un contenu numérique non fourni sur un support matériel dont l'exécution a commencé après accord préalable exprès du consommateur et renoncement exprès à son droit de rétractation.</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Pour exercer son droit de rétractation de la Commande le Client doit notifier sa décision de rétractation au moyen du formulaire de rétractation proposé en annexe des présentes ou au moyen d’une déclaration dénuée d’ambiguïté, sans justifier de motifs. </w:t>
      </w:r>
      <w:r>
        <w:rPr>
          <w:color w:val="000000"/>
          <w:b/>
          <w:bCs/>
          <w:rFonts w:ascii="Avenir Next LT Pro" w:cs="Avenir" w:eastAsia="Avenir" w:hAnsi="Avenir Next LT Pro"/>
        </w:rPr>
        <w:t xml:space="preserve">Le Client peut communiquer sa décision de rétractation à la </w:t>
      </w:r>
      <w:r>
        <w:rPr>
          <w:b/>
          <w:bCs/>
          <w:rFonts w:ascii="Avenir Next LT Pro" w:cs="Avenir" w:eastAsia="Avenir" w:hAnsi="Avenir Next LT Pro"/>
        </w:rPr>
        <w:t>Micro-entreprise</w:t>
      </w:r>
      <w:r>
        <w:rPr>
          <w:color w:val="000000"/>
          <w:b/>
          <w:bCs/>
          <w:rFonts w:ascii="Avenir Next LT Pro" w:cs="Avenir" w:eastAsia="Avenir" w:hAnsi="Avenir Next LT Pro"/>
        </w:rPr>
        <w:t xml:space="preserve"> par tout moyen, notamment en l’envoyant par courrier à la </w:t>
      </w:r>
      <w:r>
        <w:rPr>
          <w:b/>
          <w:bCs/>
          <w:rFonts w:ascii="Avenir Next LT Pro" w:cs="Avenir" w:eastAsia="Avenir" w:hAnsi="Avenir Next LT Pro"/>
        </w:rPr>
        <w:t>Micro-entreprise</w:t>
      </w:r>
      <w:r>
        <w:rPr>
          <w:color w:val="000000"/>
          <w:b/>
          <w:bCs/>
          <w:rFonts w:ascii="Avenir Next LT Pro" w:cs="Avenir" w:eastAsia="Avenir" w:hAnsi="Avenir Next LT Pro"/>
        </w:rPr>
        <w:t xml:space="preserve"> à l’adresse suivante : </w:t>
      </w:r>
      <w:r>
        <w:rPr>
          <w:b/>
          <w:bCs/>
          <w:rFonts w:ascii="Avenir Next LT Pro" w:cs="Avenir" w:eastAsia="Avenir" w:hAnsi="Avenir Next LT Pro"/>
        </w:rPr>
        <w:t>70 Route des Plantes de Vidal, 33220 Saint-André-et-Appelles, France</w:t>
      </w:r>
      <w:r>
        <w:rPr>
          <w:color w:val="000000"/>
          <w:b/>
          <w:bCs/>
          <w:rFonts w:ascii="Avenir Next LT Pro" w:cs="Avenir" w:eastAsia="Avenir" w:hAnsi="Avenir Next LT Pro"/>
        </w:rPr>
        <w:t xml:space="preserve"> ou par courriel à </w:t>
      </w:r>
      <w:r>
        <w:rPr>
          <w:b/>
          <w:bCs/>
          <w:rFonts w:ascii="Avenir Next LT Pro" w:cs="Avenir" w:eastAsia="Avenir" w:hAnsi="Avenir Next LT Pro"/>
        </w:rPr>
        <w:t>info@lesprit-de-rosa.fr</w:t>
      </w:r>
      <w:r>
        <w:rPr>
          <w:color w:val="000000"/>
          <w:rFonts w:ascii="Avenir Next LT Pro" w:cs="Avenir" w:eastAsia="Avenir" w:hAnsi="Avenir Next LT Pro"/>
        </w:rPr>
        <w:t xml:space="preserve">. </w:t>
      </w:r>
    </w:p>
    <w:p>
      <w:pPr>
        <w:pStyle w:val="style0"/>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En cas de notification à la </w:t>
      </w:r>
      <w:r>
        <w:rPr>
          <w:rFonts w:ascii="Avenir Next LT Pro" w:cs="Avenir" w:eastAsia="Avenir" w:hAnsi="Avenir Next LT Pro"/>
        </w:rPr>
        <w:t>Micro-entreprise</w:t>
      </w:r>
      <w:r>
        <w:rPr>
          <w:color w:val="000000"/>
          <w:rFonts w:ascii="Avenir Next LT Pro" w:cs="Avenir" w:eastAsia="Avenir" w:hAnsi="Avenir Next LT Pro"/>
        </w:rPr>
        <w:t xml:space="preserve"> par le Client de sa décision de rétractation, quel que soit le moyen employé, la </w:t>
      </w:r>
      <w:r>
        <w:rPr>
          <w:rFonts w:ascii="Avenir Next LT Pro" w:cs="Avenir" w:eastAsia="Avenir" w:hAnsi="Avenir Next LT Pro"/>
        </w:rPr>
        <w:t>Micro-entreprise</w:t>
      </w:r>
      <w:r>
        <w:rPr>
          <w:color w:val="000000"/>
          <w:rFonts w:ascii="Avenir Next LT Pro" w:cs="Avenir" w:eastAsia="Avenir" w:hAnsi="Avenir Next LT Pro"/>
        </w:rPr>
        <w:t xml:space="preserve"> lui enverra sans délai un accusé de réception de la rétractation sur un support durable (notamment par courriel). </w:t>
      </w:r>
    </w:p>
    <w:p>
      <w:pPr>
        <w:pStyle w:val="style0"/>
        <w:jc w:val="both"/>
      </w:pPr>
      <w:r>
        <w:rPr>
          <w:rFonts w:ascii="Avenir Next LT Pro" w:cs="Avenir" w:eastAsia="Avenir" w:hAnsi="Avenir Next LT Pro"/>
        </w:rPr>
      </w:r>
    </w:p>
    <w:p>
      <w:pPr>
        <w:pStyle w:val="style0"/>
        <w:jc w:val="both"/>
        <w:widowControl w:val="off"/>
        <w:pBdr/>
      </w:pPr>
      <w:r>
        <w:rPr>
          <w:color w:val="000000"/>
          <w:rFonts w:ascii="Avenir Next LT Pro" w:cs="Avenir" w:eastAsia="Avenir" w:hAnsi="Avenir Next LT Pro"/>
        </w:rPr>
        <w:t xml:space="preserve">Le Client doit retourner le ou les produit(s) dans le même état que celui dans lequel il l’a ou les a reçu(s), et avec l’ensemble des éléments d’emballage, accessoires et notices (même si le(s) produit(s) a ou ont été déballé(s)), dans les meilleurs délais et au plus tard dans les </w:t>
      </w:r>
      <w:r>
        <w:rPr>
          <w:color w:val="000000"/>
          <w:b/>
          <w:bCs/>
          <w:rFonts w:ascii="Avenir Next LT Pro" w:cs="Avenir" w:eastAsia="Avenir" w:hAnsi="Avenir Next LT Pro"/>
        </w:rPr>
        <w:t>14 jours</w:t>
      </w:r>
      <w:r>
        <w:rPr>
          <w:color w:val="000000"/>
          <w:rFonts w:ascii="Avenir Next LT Pro" w:cs="Avenir" w:eastAsia="Avenir" w:hAnsi="Avenir Next LT Pro"/>
        </w:rPr>
        <w:t xml:space="preserve"> à compter de la notification de la décision de rétractation du présent contrat, à l’adresse suivante : </w:t>
      </w:r>
      <w:r>
        <w:rPr>
          <w:rFonts w:ascii="Avenir Next LT Pro" w:cs="Avenir" w:eastAsia="Avenir" w:hAnsi="Avenir Next LT Pro"/>
        </w:rPr>
        <w:t>70 Route des Plantes de Vidal, 33220 Saint-André-et-Appelles, France</w:t>
      </w:r>
      <w:r>
        <w:rPr>
          <w:color w:val="000000"/>
          <w:rFonts w:ascii="Avenir Next LT Pro" w:cs="Avenir" w:eastAsia="Avenir" w:hAnsi="Avenir Next LT Pro"/>
        </w:rPr>
        <w:t xml:space="preserve">. Conformément à la loi, le Client prend à sa charge les frais de retour du ou des produit(s). </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En cas de rétractation du Client, le remboursement du ou des</w:t>
      </w:r>
      <w:r>
        <w:rPr>
          <w:rFonts w:ascii="Avenir Next LT Pro" w:cs="Avenir" w:eastAsia="Avenir" w:hAnsi="Avenir Next LT Pro"/>
        </w:rPr>
        <w:t xml:space="preserve"> </w:t>
      </w:r>
      <w:r>
        <w:rPr>
          <w:color w:val="000000"/>
          <w:rFonts w:ascii="Avenir Next LT Pro" w:cs="Avenir" w:eastAsia="Avenir" w:hAnsi="Avenir Next LT Pro"/>
        </w:rPr>
        <w:t>Services et Produits</w:t>
      </w:r>
      <w:r>
        <w:rPr>
          <w:rFonts w:ascii="Avenir Next LT Pro" w:cs="Avenir" w:eastAsia="Avenir" w:hAnsi="Avenir Next LT Pro"/>
        </w:rPr>
        <w:t xml:space="preserve"> </w:t>
      </w:r>
      <w:r>
        <w:rPr>
          <w:color w:val="000000"/>
          <w:rFonts w:ascii="Avenir Next LT Pro" w:cs="Avenir" w:eastAsia="Avenir" w:hAnsi="Avenir Next LT Pro"/>
        </w:rPr>
        <w:t xml:space="preserve">qui a ou ont fait l’objet du droit de rétractation est effectué par la </w:t>
      </w:r>
      <w:r>
        <w:rPr>
          <w:rFonts w:ascii="Avenir Next LT Pro" w:cs="Avenir" w:eastAsia="Avenir" w:hAnsi="Avenir Next LT Pro"/>
        </w:rPr>
        <w:t>Micro-entreprise</w:t>
      </w:r>
      <w:r>
        <w:rPr>
          <w:color w:val="0000FF"/>
          <w:rFonts w:ascii="Avenir Next LT Pro" w:cs="Avenir" w:eastAsia="Avenir" w:hAnsi="Avenir Next LT Pro"/>
        </w:rPr>
        <w:t xml:space="preserve"> </w:t>
      </w:r>
      <w:r>
        <w:rPr>
          <w:color w:val="000000"/>
          <w:rFonts w:ascii="Avenir Next LT Pro" w:cs="Avenir" w:eastAsia="Avenir" w:hAnsi="Avenir Next LT Pro"/>
        </w:rPr>
        <w:t xml:space="preserve">par le même moyen de paiement que celui utilisé pour la transaction initiale, sauf si le Client convient expressément d’un moyen différent. En tout état de cause, ce remboursement n’occasionnera pas de frais pour le Client. Le remboursement est opéré dans les meilleurs délais, et au plus tard 14 jours à compter du jour où la </w:t>
      </w:r>
      <w:r>
        <w:rPr>
          <w:rFonts w:ascii="Avenir Next LT Pro" w:cs="Avenir" w:eastAsia="Avenir" w:hAnsi="Avenir Next LT Pro"/>
        </w:rPr>
        <w:t xml:space="preserve">Micro-entreprise </w:t>
      </w:r>
      <w:r>
        <w:rPr>
          <w:color w:val="000000"/>
          <w:rFonts w:ascii="Avenir Next LT Pro" w:cs="Avenir" w:eastAsia="Avenir" w:hAnsi="Avenir Next LT Pro"/>
        </w:rPr>
        <w:t xml:space="preserve">est informée de la décision du Client de rétractation de sa Commande.  </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Conformément à l’article L.221-23 du Code de la consommation, le Client est informé que sa responsabilité n’est engagée à l’égard de la </w:t>
      </w:r>
      <w:r>
        <w:rPr>
          <w:rFonts w:ascii="Avenir Next LT Pro" w:cs="Avenir" w:eastAsia="Avenir" w:hAnsi="Avenir Next LT Pro"/>
        </w:rPr>
        <w:t xml:space="preserve">Micro-entreprise </w:t>
      </w:r>
      <w:r>
        <w:rPr>
          <w:color w:val="000000"/>
          <w:rFonts w:ascii="Avenir Next LT Pro" w:cs="Avenir" w:eastAsia="Avenir" w:hAnsi="Avenir Next LT Pro"/>
        </w:rPr>
        <w:t xml:space="preserve">que pour une dépréciation du ou des produit(s), renvoyé(s) suite à l’exercice de son droit de rétractation, résultant de manipulations autres que celles nécessaires pour établir la nature, les caractéristiques et le bon fonctionnement de ce ou ces biens. </w:t>
      </w:r>
    </w:p>
    <w:p>
      <w:pPr>
        <w:pStyle w:val="style0"/>
        <w:jc w:val="both"/>
        <w:ind w:hanging="0" w:left="432" w:right="0"/>
        <w:pBdr/>
      </w:pPr>
      <w:r>
        <w:rPr>
          <w:color w:val="000000"/>
          <w:rFonts w:ascii="Avenir Next LT Pro" w:cs="Avenir" w:eastAsia="Avenir" w:hAnsi="Avenir Next LT Pro"/>
        </w:rPr>
      </w:r>
    </w:p>
    <w:p>
      <w:pPr>
        <w:pStyle w:val="style0"/>
        <w:numPr>
          <w:ilvl w:val="0"/>
          <w:numId w:val="3"/>
        </w:numPr>
        <w:jc w:val="both"/>
        <w:widowControl w:val="off"/>
        <w:pBdr/>
      </w:pPr>
      <w:r>
        <w:rPr>
          <w:color w:val="000000"/>
          <w:b/>
          <w:rFonts w:ascii="Avenir Next LT Pro" w:cs="Avenir" w:eastAsia="Avenir" w:hAnsi="Avenir Next LT Pro"/>
        </w:rPr>
        <w:t>Responsabilit</w:t>
      </w:r>
      <w:r>
        <w:rPr>
          <w:color w:val="303030"/>
          <w:b/>
          <w:shd w:fill="FFFFFF"/>
          <w:rFonts w:ascii="Avenir Next LT Pro" w:cs="Avenir" w:eastAsia="Avenir" w:hAnsi="Avenir Next LT Pro"/>
        </w:rPr>
        <w:t>é</w:t>
      </w:r>
    </w:p>
    <w:p>
      <w:pPr>
        <w:pStyle w:val="style0"/>
        <w:jc w:val="both"/>
        <w:widowControl w:val="off"/>
        <w:ind w:hanging="0" w:left="360" w:right="0"/>
        <w:pBdr/>
      </w:pPr>
      <w:r>
        <w:rPr>
          <w:color w:val="000000"/>
          <w:u w:val="single"/>
          <w:b/>
          <w:rFonts w:ascii="Avenir Next LT Pro" w:cs="Avenir" w:eastAsia="Avenir" w:hAnsi="Avenir Next LT Pro"/>
        </w:rPr>
      </w:r>
    </w:p>
    <w:p>
      <w:pPr>
        <w:pStyle w:val="style0"/>
        <w:jc w:val="both"/>
        <w:widowControl w:val="off"/>
        <w:pBdr/>
      </w:pPr>
      <w:r>
        <w:rPr>
          <w:color w:val="000000"/>
          <w:rFonts w:ascii="Avenir Next LT Pro" w:cs="Avenir" w:eastAsia="Avenir" w:hAnsi="Avenir Next LT Pro"/>
        </w:rPr>
        <w:t xml:space="preserve">La </w:t>
      </w:r>
      <w:r>
        <w:rPr>
          <w:rFonts w:ascii="Avenir Next LT Pro" w:cs="Avenir" w:eastAsia="Avenir" w:hAnsi="Avenir Next LT Pro"/>
        </w:rPr>
        <w:t>Micro-entreprise</w:t>
      </w:r>
      <w:r>
        <w:rPr>
          <w:color w:val="0000FF"/>
          <w:rFonts w:ascii="Avenir Next LT Pro" w:cs="Avenir" w:eastAsia="Avenir" w:hAnsi="Avenir Next LT Pro"/>
        </w:rPr>
        <w:t xml:space="preserve"> </w:t>
      </w:r>
      <w:r>
        <w:rPr>
          <w:color w:val="000000"/>
          <w:rFonts w:ascii="Avenir Next LT Pro" w:cs="Avenir" w:eastAsia="Avenir" w:hAnsi="Avenir Next LT Pro"/>
        </w:rPr>
        <w:t xml:space="preserve">met en œuvre toutes les mesures propres à assurer au Client la fourniture, dans des conditions optimales, de produit(s)de qualité/d’un ou de service(s) de qualité. Elle ne saurait cependant en aucun cas voir sa responsabilité engagée pour toute inexécution ou mauvaise exécution de tout ou partie des prestations prévues au contrat, qui serait imputable soit au Client, soit au fait imprévisible et insurmontable d’un tiers étranger au contrat, soit à un cas de force majeure. Plus généralement, si la responsabilité de la </w:t>
      </w:r>
      <w:r>
        <w:rPr>
          <w:rFonts w:ascii="Avenir Next LT Pro" w:cs="Avenir" w:eastAsia="Avenir" w:hAnsi="Avenir Next LT Pro"/>
        </w:rPr>
        <w:t>Micro-entreprise</w:t>
      </w:r>
      <w:r>
        <w:rPr>
          <w:color w:val="0000FF"/>
          <w:rFonts w:ascii="Avenir Next LT Pro" w:cs="Avenir" w:eastAsia="Avenir" w:hAnsi="Avenir Next LT Pro"/>
        </w:rPr>
        <w:t xml:space="preserve"> </w:t>
      </w:r>
      <w:r>
        <w:rPr>
          <w:color w:val="000000"/>
          <w:rFonts w:ascii="Avenir Next LT Pro" w:cs="Avenir" w:eastAsia="Avenir" w:hAnsi="Avenir Next LT Pro"/>
        </w:rPr>
        <w:t xml:space="preserve">se trouvait engagée, elle ne pourrait en aucun cas accepter d’indemniser le Client pour des dommages indirects ou dont l’existence et/ou le quantum ne seraient pas établi par des preuves. </w:t>
      </w:r>
    </w:p>
    <w:p>
      <w:pPr>
        <w:pStyle w:val="style0"/>
        <w:jc w:val="both"/>
        <w:widowControl w:val="off"/>
        <w:ind w:hanging="0" w:left="426" w:right="0"/>
        <w:pBdr/>
      </w:pPr>
      <w:r>
        <w:rPr>
          <w:color w:val="000000"/>
          <w:rFonts w:ascii="Avenir Next LT Pro" w:cs="Avenir" w:eastAsia="Avenir" w:hAnsi="Avenir Next LT Pro"/>
        </w:rPr>
      </w:r>
    </w:p>
    <w:p>
      <w:pPr>
        <w:pStyle w:val="style0"/>
        <w:jc w:val="both"/>
        <w:widowControl w:val="off"/>
        <w:pBdr/>
      </w:pPr>
      <w:r>
        <w:rPr>
          <w:color w:val="000000"/>
          <w:rFonts w:ascii="Avenir Next LT Pro" w:cs="Avenir" w:eastAsia="Avenir" w:hAnsi="Avenir Next LT Pro"/>
        </w:rPr>
        <w:t xml:space="preserve">La </w:t>
      </w:r>
      <w:r>
        <w:rPr>
          <w:rFonts w:ascii="Avenir Next LT Pro" w:cs="Avenir" w:eastAsia="Avenir" w:hAnsi="Avenir Next LT Pro"/>
        </w:rPr>
        <w:t>Micro-entreprise</w:t>
      </w:r>
      <w:r>
        <w:rPr>
          <w:color w:val="000000"/>
          <w:rFonts w:ascii="Avenir Next LT Pro" w:cs="Avenir" w:eastAsia="Avenir" w:hAnsi="Avenir Next LT Pro"/>
        </w:rPr>
        <w:t xml:space="preserve"> ne saura être tenu responsable des dommages causés par un mésusage d’un de ses  Produits / Services ou par non-respect des précautions d’utilisation et conditions d’hygiène, de stockage et de sécurité lors de l’utilisation d’un de ses Produits/Services.</w:t>
      </w:r>
    </w:p>
    <w:p>
      <w:pPr>
        <w:pStyle w:val="style0"/>
        <w:jc w:val="both"/>
        <w:widowControl w:val="off"/>
        <w:ind w:hanging="432" w:left="426" w:right="0"/>
      </w:pPr>
      <w:r>
        <w:rPr>
          <w:rFonts w:ascii="Avenir Next LT Pro" w:cs="Avenir" w:eastAsia="Avenir" w:hAnsi="Avenir Next LT Pro"/>
        </w:rPr>
      </w:r>
    </w:p>
    <w:p>
      <w:pPr>
        <w:pStyle w:val="style0"/>
        <w:jc w:val="both"/>
        <w:widowControl w:val="off"/>
        <w:pBdr/>
      </w:pPr>
      <w:r>
        <w:rPr>
          <w:color w:val="000000"/>
          <w:rFonts w:ascii="Avenir Next LT Pro" w:cs="Avenir" w:eastAsia="Avenir" w:hAnsi="Avenir Next LT Pro"/>
        </w:rPr>
        <w:t xml:space="preserve">Le Site peut contenir des liens vers d’autres sites non édités ni contrôlés par la </w:t>
      </w:r>
      <w:r>
        <w:rPr>
          <w:rFonts w:ascii="Avenir Next LT Pro" w:cs="Avenir" w:eastAsia="Avenir" w:hAnsi="Avenir Next LT Pro"/>
        </w:rPr>
        <w:t>Micro-entreprise</w:t>
      </w:r>
      <w:r>
        <w:rPr>
          <w:color w:val="000000"/>
          <w:rFonts w:ascii="Avenir Next LT Pro" w:cs="Avenir" w:eastAsia="Avenir" w:hAnsi="Avenir Next LT Pro"/>
        </w:rPr>
        <w:t>, qui ne pourra être tenue pour responsable du fonctionnement, du contenu ou de tout élément présent ou obtenu par l’intermédiaire de ces sites.</w:t>
      </w:r>
    </w:p>
    <w:p>
      <w:pPr>
        <w:pStyle w:val="style0"/>
        <w:ind w:hanging="432" w:left="426" w:right="0"/>
        <w:pBdr/>
      </w:pPr>
      <w:r>
        <w:rPr>
          <w:color w:val="000000"/>
          <w:rFonts w:ascii="Avenir Next LT Pro" w:cs="Avenir" w:eastAsia="Avenir" w:hAnsi="Avenir Next LT Pro"/>
        </w:rPr>
      </w:r>
    </w:p>
    <w:p>
      <w:pPr>
        <w:pStyle w:val="style0"/>
        <w:jc w:val="both"/>
        <w:widowControl w:val="off"/>
        <w:pBdr/>
      </w:pPr>
      <w:r>
        <w:rPr>
          <w:color w:val="000000"/>
          <w:rFonts w:ascii="Avenir Next LT Pro" w:cs="Avenir" w:eastAsia="Avenir" w:hAnsi="Avenir Next LT Pro"/>
        </w:rPr>
        <w:t xml:space="preserve">La mise en place de tels liens ou la référence à toutes informations, articles ou services fournis par une tierce personne, ne peut et ne doit pas être interprétée comme un aval exprès ou tacite, par la </w:t>
      </w:r>
      <w:r>
        <w:rPr>
          <w:rFonts w:ascii="Avenir Next LT Pro" w:cs="Avenir" w:eastAsia="Avenir" w:hAnsi="Avenir Next LT Pro"/>
        </w:rPr>
        <w:t>Micro-entreprise</w:t>
      </w:r>
      <w:r>
        <w:rPr>
          <w:color w:val="000000"/>
          <w:rFonts w:ascii="Avenir Next LT Pro" w:cs="Avenir" w:eastAsia="Avenir" w:hAnsi="Avenir Next LT Pro"/>
        </w:rPr>
        <w:t>, de ces sites et de ces éléments ni de leurs contenus.</w:t>
      </w:r>
    </w:p>
    <w:p>
      <w:pPr>
        <w:pStyle w:val="style0"/>
        <w:ind w:hanging="0" w:left="720" w:right="0"/>
        <w:pBdr/>
      </w:pPr>
      <w:r>
        <w:rPr>
          <w:color w:val="000000"/>
          <w:rFonts w:ascii="Avenir Next LT Pro" w:cs="Avenir" w:eastAsia="Avenir" w:hAnsi="Avenir Next LT Pro"/>
        </w:rPr>
      </w:r>
    </w:p>
    <w:p>
      <w:pPr>
        <w:pStyle w:val="style0"/>
        <w:jc w:val="both"/>
        <w:widowControl w:val="off"/>
        <w:pBdr/>
      </w:pPr>
      <w:r>
        <w:rPr>
          <w:color w:val="000000"/>
          <w:rFonts w:ascii="Avenir Next LT Pro" w:cs="Avenir" w:eastAsia="Avenir" w:hAnsi="Avenir Next LT Pro"/>
        </w:rPr>
        <w:t xml:space="preserve">La </w:t>
      </w:r>
      <w:r>
        <w:rPr>
          <w:rFonts w:ascii="Avenir Next LT Pro" w:cs="Avenir" w:eastAsia="Avenir" w:hAnsi="Avenir Next LT Pro"/>
        </w:rPr>
        <w:t>Micro-entreprise</w:t>
      </w:r>
      <w:r>
        <w:rPr>
          <w:color w:val="000000"/>
          <w:rFonts w:ascii="Avenir Next LT Pro" w:cs="Avenir" w:eastAsia="Avenir" w:hAnsi="Avenir Next LT Pro"/>
        </w:rPr>
        <w:t xml:space="preserve"> n’est pas responsable de la disponibilité de ces sites et ne peut en contrôler le contenu ni valider la publicité, le ou les produit(s)/le ou les service(s) et autres informations diffusées sur ces sites internet.</w:t>
      </w:r>
    </w:p>
    <w:p>
      <w:pPr>
        <w:pStyle w:val="style0"/>
        <w:ind w:hanging="0" w:left="720" w:right="0"/>
        <w:pBdr/>
      </w:pPr>
      <w:r>
        <w:rPr>
          <w:color w:val="000000"/>
          <w:rFonts w:ascii="Avenir Next LT Pro" w:cs="Avenir" w:eastAsia="Avenir" w:hAnsi="Avenir Next LT Pro"/>
        </w:rPr>
      </w:r>
    </w:p>
    <w:p>
      <w:pPr>
        <w:pStyle w:val="style0"/>
        <w:jc w:val="both"/>
        <w:widowControl w:val="off"/>
        <w:pBdr/>
      </w:pPr>
      <w:r>
        <w:rPr>
          <w:color w:val="000000"/>
          <w:rFonts w:ascii="Avenir Next LT Pro" w:cs="Avenir" w:eastAsia="Avenir" w:hAnsi="Avenir Next LT Pro"/>
        </w:rPr>
        <w:t xml:space="preserve">Il est expressément stipulé que la </w:t>
      </w:r>
      <w:r>
        <w:rPr>
          <w:rFonts w:ascii="Avenir Next LT Pro" w:cs="Avenir" w:eastAsia="Avenir" w:hAnsi="Avenir Next LT Pro"/>
        </w:rPr>
        <w:t>Micro-entreprise</w:t>
      </w:r>
      <w:r>
        <w:rPr>
          <w:color w:val="000000"/>
          <w:rFonts w:ascii="Avenir Next LT Pro" w:cs="Avenir" w:eastAsia="Avenir" w:hAnsi="Avenir Next LT Pro"/>
        </w:rPr>
        <w:t xml:space="preserve"> ne pourra en aucun cas être tenue responsable, de quelque manière que ce soit, pour le cas où le matériel informatique ou la messagerie électronique des Clients rejetterait, par exemple du fait d’un anti-spam, les courriers électroniques adressés par la </w:t>
      </w:r>
      <w:r>
        <w:rPr>
          <w:rFonts w:ascii="Avenir Next LT Pro" w:cs="Avenir" w:eastAsia="Avenir" w:hAnsi="Avenir Next LT Pro"/>
        </w:rPr>
        <w:t>Micro-entreprise</w:t>
      </w:r>
      <w:r>
        <w:rPr>
          <w:color w:val="000000"/>
          <w:rFonts w:ascii="Avenir Next LT Pro" w:cs="Avenir" w:eastAsia="Avenir" w:hAnsi="Avenir Next LT Pro"/>
        </w:rPr>
        <w:t>, et notamment, sans que cette liste ne soit exhaustive, la copie du ticket de paiement, l’état récapitulatif de la Commande ou encore le courrier électronique de suivi d’expédition.</w:t>
      </w:r>
    </w:p>
    <w:p>
      <w:pPr>
        <w:pStyle w:val="style0"/>
        <w:ind w:hanging="0" w:left="720" w:right="0"/>
        <w:pBdr/>
      </w:pPr>
      <w:r>
        <w:rPr>
          <w:color w:val="000000"/>
          <w:rFonts w:ascii="Avenir Next LT Pro" w:cs="Avenir" w:eastAsia="Avenir" w:hAnsi="Avenir Next LT Pro"/>
        </w:rPr>
      </w:r>
    </w:p>
    <w:p>
      <w:pPr>
        <w:pStyle w:val="style0"/>
        <w:jc w:val="both"/>
        <w:widowControl w:val="off"/>
        <w:pBdr/>
      </w:pPr>
      <w:r>
        <w:rPr>
          <w:color w:val="000000"/>
          <w:rFonts w:ascii="Avenir Next LT Pro" w:cs="Avenir" w:eastAsia="Avenir" w:hAnsi="Avenir Next LT Pro"/>
        </w:rPr>
        <w:t xml:space="preserve">Le Client a pleinement conscience des dispositions du présent article et notamment des garanties et limitations de responsabilité susvisées, conditions essentielles sans lesquelles la </w:t>
      </w:r>
      <w:r>
        <w:rPr>
          <w:rFonts w:ascii="Avenir Next LT Pro" w:cs="Avenir" w:eastAsia="Avenir" w:hAnsi="Avenir Next LT Pro"/>
        </w:rPr>
        <w:t>Micro-entreprise</w:t>
      </w:r>
      <w:r>
        <w:rPr>
          <w:color w:val="000000"/>
          <w:rFonts w:ascii="Avenir Next LT Pro" w:cs="Avenir" w:eastAsia="Avenir" w:hAnsi="Avenir Next LT Pro"/>
        </w:rPr>
        <w:t xml:space="preserve"> n’aurait jamais contracté.</w:t>
      </w:r>
    </w:p>
    <w:p>
      <w:pPr>
        <w:pStyle w:val="style0"/>
      </w:pPr>
      <w:r>
        <w:rPr>
          <w:rFonts w:ascii="Avenir Next LT Pro" w:cs="Avenir" w:eastAsia="Avenir" w:hAnsi="Avenir Next LT Pro"/>
        </w:rPr>
      </w:r>
    </w:p>
    <w:p>
      <w:pPr>
        <w:pStyle w:val="style0"/>
        <w:numPr>
          <w:ilvl w:val="0"/>
          <w:numId w:val="3"/>
        </w:numPr>
        <w:jc w:val="both"/>
        <w:widowControl w:val="off"/>
        <w:pBdr/>
      </w:pPr>
      <w:r>
        <w:rPr>
          <w:color w:val="000000"/>
          <w:b/>
          <w:rFonts w:ascii="Avenir Next LT Pro" w:cs="Avenir" w:eastAsia="Avenir" w:hAnsi="Avenir Next LT Pro"/>
        </w:rPr>
        <w:t>Sécurité</w:t>
      </w:r>
    </w:p>
    <w:p>
      <w:pPr>
        <w:pStyle w:val="style0"/>
        <w:jc w:val="both"/>
        <w:widowControl w:val="off"/>
        <w:ind w:hanging="0" w:left="432" w:right="0"/>
        <w:pBdr/>
      </w:pPr>
      <w:r>
        <w:rPr>
          <w:color w:val="000000"/>
          <w:b/>
          <w:rFonts w:ascii="Avenir Next LT Pro" w:cs="Avenir" w:eastAsia="Avenir" w:hAnsi="Avenir Next LT Pro"/>
        </w:rPr>
      </w:r>
    </w:p>
    <w:p>
      <w:pPr>
        <w:pStyle w:val="style0"/>
        <w:jc w:val="both"/>
        <w:widowControl w:val="off"/>
        <w:tabs>
          <w:tab w:leader="none" w:pos="993" w:val="left"/>
        </w:tabs>
      </w:pPr>
      <w:r>
        <w:rPr>
          <w:rFonts w:ascii="Avenir Next LT Pro" w:cs="Avenir" w:eastAsia="Avenir" w:hAnsi="Avenir Next LT Pro"/>
        </w:rPr>
        <w:t xml:space="preserve">Le Client s’engage à ne pas porter atteinte à la sécurité du Site. A cette fin, il s’engage à ne pas procéder à tout accès et/ou maintien frauduleux dans le système d’information de la Micro-entreprise. Le Client ne peut non plus porter atteinte ou entraver le système d’information de la Micro-entreprise. A défaut, la Micro-entreprise pourra prendre à son encontre toute mesure et notamment engager sa responsabilité pénale au titre des articles 323-1 et suivants du Code pénal. </w:t>
      </w:r>
    </w:p>
    <w:p>
      <w:pPr>
        <w:pStyle w:val="style0"/>
        <w:jc w:val="both"/>
        <w:widowControl w:val="off"/>
      </w:pPr>
      <w:r>
        <w:rPr>
          <w:rFonts w:ascii="Avenir Next LT Pro" w:cs="Avenir" w:eastAsia="Avenir" w:hAnsi="Avenir Next LT Pro"/>
        </w:rPr>
      </w:r>
    </w:p>
    <w:p>
      <w:pPr>
        <w:pStyle w:val="style0"/>
        <w:ind w:hanging="0" w:left="720" w:right="0"/>
        <w:pBdr/>
      </w:pPr>
      <w:r>
        <w:rPr>
          <w:color w:val="000000"/>
          <w:rFonts w:ascii="Avenir Next LT Pro" w:cs="Avenir" w:eastAsia="Avenir" w:hAnsi="Avenir Next LT Pro"/>
        </w:rPr>
      </w:r>
    </w:p>
    <w:p>
      <w:pPr>
        <w:pStyle w:val="style0"/>
        <w:numPr>
          <w:ilvl w:val="0"/>
          <w:numId w:val="3"/>
        </w:numPr>
        <w:jc w:val="both"/>
        <w:pBdr/>
      </w:pPr>
      <w:r>
        <w:rPr>
          <w:color w:val="000000"/>
          <w:b/>
          <w:rFonts w:ascii="Avenir Next LT Pro" w:cs="Avenir" w:eastAsia="Avenir" w:hAnsi="Avenir Next LT Pro"/>
        </w:rPr>
        <w:t>Propri</w:t>
      </w:r>
      <w:r>
        <w:rPr>
          <w:color w:val="303030"/>
          <w:b/>
          <w:shd w:fill="FFFFFF"/>
          <w:rFonts w:ascii="Avenir Next LT Pro" w:cs="Avenir" w:eastAsia="Avenir" w:hAnsi="Avenir Next LT Pro"/>
        </w:rPr>
        <w:t>été intellectuelle et données personnelles</w:t>
      </w:r>
    </w:p>
    <w:p>
      <w:pPr>
        <w:pStyle w:val="style0"/>
        <w:jc w:val="both"/>
        <w:ind w:hanging="360" w:left="360" w:right="0"/>
        <w:pBdr/>
      </w:pPr>
      <w:r>
        <w:rPr>
          <w:color w:val="000000"/>
          <w:u w:val="single"/>
          <w:b/>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L’ensemble des éléments de ce Site et le Site lui-même, sont protégés par le droit d’auteur, le droit des marques, des dessins et modèles et/ou tous autres droits de propriété intellectuelle. Ces éléments sont la propriété exclusive de la </w:t>
      </w:r>
      <w:r>
        <w:rPr>
          <w:rFonts w:ascii="Avenir Next LT Pro" w:cs="Avenir" w:eastAsia="Avenir" w:hAnsi="Avenir Next LT Pro"/>
        </w:rPr>
        <w:t>Micro-entreprise</w:t>
      </w:r>
      <w:r>
        <w:rPr>
          <w:color w:val="000000"/>
          <w:rFonts w:ascii="Avenir Next LT Pro" w:cs="Avenir" w:eastAsia="Avenir" w:hAnsi="Avenir Next LT Pro"/>
        </w:rPr>
        <w:t>. L’ensemble de ces droits est réservé pour le monde entier.</w:t>
      </w:r>
    </w:p>
    <w:p>
      <w:pPr>
        <w:pStyle w:val="style0"/>
        <w:jc w:val="both"/>
        <w:ind w:hanging="360" w:left="502"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Le nom et la marque les logos, les dessins et modèles, lettres stylisées, marques figuratives, et tous les signes représentés sur ce Site sont et demeureront la propriété exclusive de la </w:t>
      </w:r>
      <w:r>
        <w:rPr>
          <w:rFonts w:ascii="Avenir Next LT Pro" w:cs="Avenir" w:eastAsia="Avenir" w:hAnsi="Avenir Next LT Pro"/>
        </w:rPr>
        <w:t>Micro-entreprise</w:t>
      </w:r>
      <w:r>
        <w:rPr>
          <w:color w:val="000000"/>
          <w:rFonts w:ascii="Avenir Next LT Pro" w:cs="Avenir" w:eastAsia="Avenir" w:hAnsi="Avenir Next LT Pro"/>
        </w:rPr>
        <w:t>.</w:t>
      </w:r>
    </w:p>
    <w:p>
      <w:pPr>
        <w:pStyle w:val="style0"/>
        <w:jc w:val="both"/>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Aucun titre ni droit quelconque sur aucun élément ou logiciel ne sera obtenu par téléchargement ou copie d’éléments de ce Site. Il est formellement interdit au Client de reproduire (à part pour son utilisation personnelle et non commerciale), publier, éditer, transmettre, distribuer, montrer, enlever, supprimer, ajouter à ce Site et aux éléments et logiciels qu’il contient, pas plus que les modifier ou effectuer un quelconque travail en les prenant pour base, ni vendre ou participer à aucune vente en rapport avec ce Site, les éléments de ce Site ni aucun logiciel y afférant.</w:t>
      </w:r>
    </w:p>
    <w:p>
      <w:pPr>
        <w:pStyle w:val="style0"/>
        <w:jc w:val="both"/>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La </w:t>
      </w:r>
      <w:r>
        <w:rPr>
          <w:rFonts w:ascii="Avenir Next LT Pro" w:cs="Avenir" w:eastAsia="Avenir" w:hAnsi="Avenir Next LT Pro"/>
        </w:rPr>
        <w:t>Micro-entreprise</w:t>
      </w:r>
      <w:r>
        <w:rPr>
          <w:color w:val="000000"/>
          <w:rFonts w:ascii="Avenir Next LT Pro" w:cs="Avenir" w:eastAsia="Avenir" w:hAnsi="Avenir Next LT Pro"/>
        </w:rPr>
        <w:t xml:space="preserve"> concède au Client une licence non exclusive pour utiliser le Site. Cette licence est strictement personnelle et ne peut en aucun cas être cédée ou transférée à quel que tiers que ce soit. La licence est concédée pour la durée d’utilisation du Site.</w:t>
      </w:r>
    </w:p>
    <w:p>
      <w:pPr>
        <w:pStyle w:val="style0"/>
        <w:jc w:val="both"/>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Toute utilisation par le Client des dénominations sociales, marques et signes distincts appartenant à la </w:t>
      </w:r>
      <w:r>
        <w:rPr>
          <w:rFonts w:ascii="Avenir Next LT Pro" w:cs="Avenir" w:eastAsia="Avenir" w:hAnsi="Avenir Next LT Pro"/>
        </w:rPr>
        <w:t xml:space="preserve">Micro-entreprise </w:t>
      </w:r>
      <w:r>
        <w:rPr>
          <w:color w:val="000000"/>
          <w:rFonts w:ascii="Avenir Next LT Pro" w:cs="Avenir" w:eastAsia="Avenir" w:hAnsi="Avenir Next LT Pro"/>
        </w:rPr>
        <w:t xml:space="preserve">est strictement prohibée sauf en cas d’accord exprès et préalable de la </w:t>
      </w:r>
      <w:r>
        <w:rPr>
          <w:rFonts w:ascii="Avenir Next LT Pro" w:cs="Avenir" w:eastAsia="Avenir" w:hAnsi="Avenir Next LT Pro"/>
        </w:rPr>
        <w:t>Micro-entreprise</w:t>
      </w:r>
      <w:r>
        <w:rPr>
          <w:color w:val="000000"/>
          <w:rFonts w:ascii="Avenir Next LT Pro" w:cs="Avenir" w:eastAsia="Avenir" w:hAnsi="Avenir Next LT Pro"/>
        </w:rPr>
        <w:t>.</w:t>
      </w:r>
    </w:p>
    <w:p>
      <w:pPr>
        <w:pStyle w:val="style0"/>
        <w:ind w:hanging="0" w:left="720"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La </w:t>
      </w:r>
      <w:r>
        <w:rPr>
          <w:rFonts w:ascii="Avenir Next LT Pro" w:cs="Avenir" w:eastAsia="Avenir" w:hAnsi="Avenir Next LT Pro"/>
        </w:rPr>
        <w:t>Micro-entreprise</w:t>
      </w:r>
      <w:r>
        <w:rPr>
          <w:color w:val="000000"/>
          <w:rFonts w:ascii="Avenir Next LT Pro" w:cs="Avenir" w:eastAsia="Avenir" w:hAnsi="Avenir Next LT Pro"/>
        </w:rPr>
        <w:t xml:space="preserve"> comprend que la protection des données et de la vie privée est un enjeu pour l’ensemble des internautes visitant le Site. La </w:t>
      </w:r>
      <w:r>
        <w:rPr>
          <w:rFonts w:ascii="Avenir Next LT Pro" w:cs="Avenir" w:eastAsia="Avenir" w:hAnsi="Avenir Next LT Pro"/>
        </w:rPr>
        <w:t xml:space="preserve">Micro-entreprise </w:t>
      </w:r>
      <w:r>
        <w:rPr>
          <w:color w:val="000000"/>
          <w:rFonts w:ascii="Avenir Next LT Pro" w:cs="Avenir" w:eastAsia="Avenir" w:hAnsi="Avenir Next LT Pro"/>
        </w:rPr>
        <w:t xml:space="preserve">s’engage, conformément à la réglementation RGPD, à respecter votre vie privée et à protéger vos données à caractère personnel, c’est à dire susceptible de vous identifier directement ou indirectement en tant que personne. </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Dans le cadre de la commande, la </w:t>
      </w:r>
      <w:r>
        <w:rPr>
          <w:rFonts w:ascii="Avenir Next LT Pro" w:cs="Avenir" w:eastAsia="Avenir" w:hAnsi="Avenir Next LT Pro"/>
        </w:rPr>
        <w:t xml:space="preserve">Micro-entreprise </w:t>
      </w:r>
      <w:r>
        <w:rPr>
          <w:color w:val="000000"/>
          <w:rFonts w:ascii="Avenir Next LT Pro" w:cs="Avenir" w:eastAsia="Avenir" w:hAnsi="Avenir Next LT Pro"/>
        </w:rPr>
        <w:t xml:space="preserve">a vocation à récolter des données personnelles du Client. La </w:t>
      </w:r>
      <w:r>
        <w:rPr>
          <w:rFonts w:ascii="Avenir Next LT Pro" w:cs="Avenir" w:eastAsia="Avenir" w:hAnsi="Avenir Next LT Pro"/>
        </w:rPr>
        <w:t xml:space="preserve">Micro-entreprise </w:t>
      </w:r>
      <w:r>
        <w:rPr>
          <w:color w:val="000000"/>
          <w:rFonts w:ascii="Avenir Next LT Pro" w:cs="Avenir" w:eastAsia="Avenir" w:hAnsi="Avenir Next LT Pro"/>
        </w:rPr>
        <w:t>s’engage à protéger les données à caractère personnel des clients.</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Les fichiers comportant des données à caractère personnel nécessaires pour la commande sont notamment conservés sur les serveurs de l’hébergeur du Site. Ce prestataire assure être en conformité avec les prescriptions du règlement général sur la protection des données (RGPD). La </w:t>
      </w:r>
      <w:r>
        <w:rPr>
          <w:rFonts w:ascii="Avenir Next LT Pro" w:cs="Avenir" w:eastAsia="Avenir" w:hAnsi="Avenir Next LT Pro"/>
        </w:rPr>
        <w:t>Micro-entreprise</w:t>
      </w:r>
      <w:r>
        <w:rPr>
          <w:color w:val="000000"/>
          <w:rFonts w:ascii="Avenir Next LT Pro" w:cs="Avenir" w:eastAsia="Avenir" w:hAnsi="Avenir Next LT Pro"/>
        </w:rPr>
        <w:t xml:space="preserve"> ne communique pas et ne fait pas commerce des données personnelles des clients.</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Au stade de la commande sur le Site, le Client consent expressément à la collecte et au traitement de ses données à caractère personnel nécessaires pour effectuer les commandes.</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Les données personnelles récoltées par la </w:t>
      </w:r>
      <w:r>
        <w:rPr>
          <w:rFonts w:ascii="Avenir Next LT Pro" w:cs="Avenir" w:eastAsia="Avenir" w:hAnsi="Avenir Next LT Pro"/>
        </w:rPr>
        <w:t xml:space="preserve">Micro-entreprise </w:t>
      </w:r>
      <w:r>
        <w:rPr>
          <w:color w:val="000000"/>
          <w:rFonts w:ascii="Avenir Next LT Pro" w:cs="Avenir" w:eastAsia="Avenir" w:hAnsi="Avenir Next LT Pro"/>
        </w:rPr>
        <w:t>ont pour objet de permettre la réalisation de la commande. Les différentes données à caractère personnelles ne seront pas conservées plus longtemps que nécessaire aux fins pour lesquelles elles ont été récoltées, y compris au regard du respect des obligations légales ou fiscales.</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Conformément aux dispositions de la loi n° 78-17 du 6 janvier 1978, telle que modifiée par la loi n°2004-801 du 6 août 2004 dite « Informatique et Libertés », et au règlement général sur la protection des données (RGPD), sous réserve de justifier de votre identité, tout Client, quelle que soit sa nationalité, dispose d’un droit d’accès, de modification et de suppression de ses données à caractère personnel. Chaque Client est également en droit de solliciter une limitation du traitement de ses données et dispose, par ailleurs, d’un droit à la portabilité des données ainsi que d’un droit d’opposition au traitement des données à caractère personnel le concernant. </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Aux fins d’application de la présente clause et, notamment, de s’assurer du traitement de confidentialité des données des Clients, la </w:t>
      </w:r>
      <w:r>
        <w:rPr>
          <w:rFonts w:ascii="Avenir Next LT Pro" w:cs="Avenir" w:eastAsia="Avenir" w:hAnsi="Avenir Next LT Pro"/>
        </w:rPr>
        <w:t xml:space="preserve">Micro-entreprise </w:t>
      </w:r>
      <w:r>
        <w:rPr>
          <w:color w:val="000000"/>
          <w:rFonts w:ascii="Avenir Next LT Pro" w:cs="Avenir" w:eastAsia="Avenir" w:hAnsi="Avenir Next LT Pro"/>
        </w:rPr>
        <w:t xml:space="preserve">a désigné, conformément aux dispositions du règlement général sur la protection des données (RGPD), un délégué à la protection des données, qu’il est possible de contacter à l’adresse suivante : </w:t>
      </w:r>
      <w:r>
        <w:rPr>
          <w:rFonts w:ascii="Avenir Next LT Pro" w:cs="Avenir" w:eastAsia="Avenir" w:hAnsi="Avenir Next LT Pro"/>
        </w:rPr>
        <w:t>info@lesprit-de-rosa.fr</w:t>
      </w:r>
    </w:p>
    <w:p>
      <w:pPr>
        <w:pStyle w:val="style0"/>
        <w:jc w:val="both"/>
      </w:pPr>
      <w:r>
        <w:rPr>
          <w:rFonts w:ascii="Avenir Next LT Pro" w:cs="Avenir" w:eastAsia="Avenir" w:hAnsi="Avenir Next LT Pro"/>
        </w:rPr>
      </w:r>
    </w:p>
    <w:p>
      <w:pPr>
        <w:pStyle w:val="style0"/>
        <w:jc w:val="both"/>
        <w:pBdr/>
      </w:pPr>
      <w:r>
        <w:rPr>
          <w:color w:val="000000"/>
          <w:rFonts w:ascii="Avenir Next LT Pro" w:cs="Avenir" w:eastAsia="Avenir" w:hAnsi="Avenir Next LT Pro"/>
        </w:rPr>
        <w:t>En tout état de cause, tout Client a le droit de faire toute réclamation auprès de la CNIL.</w:t>
      </w:r>
    </w:p>
    <w:p>
      <w:pPr>
        <w:pStyle w:val="style0"/>
        <w:jc w:val="both"/>
        <w:widowControl w:val="off"/>
      </w:pPr>
      <w:r>
        <w:rPr>
          <w:rFonts w:ascii="Avenir Next LT Pro" w:cs="Avenir" w:eastAsia="Avenir" w:hAnsi="Avenir Next LT Pro"/>
        </w:rPr>
      </w:r>
    </w:p>
    <w:p>
      <w:pPr>
        <w:pStyle w:val="style0"/>
        <w:numPr>
          <w:ilvl w:val="0"/>
          <w:numId w:val="3"/>
        </w:numPr>
        <w:jc w:val="both"/>
        <w:widowControl w:val="off"/>
        <w:pBdr/>
      </w:pPr>
      <w:r>
        <w:rPr>
          <w:color w:val="000000"/>
          <w:b/>
          <w:rFonts w:ascii="Avenir Next LT Pro" w:cs="Avenir" w:eastAsia="Avenir" w:hAnsi="Avenir Next LT Pro"/>
        </w:rPr>
        <w:t>Newsletter</w:t>
      </w:r>
    </w:p>
    <w:p>
      <w:pPr>
        <w:pStyle w:val="style0"/>
        <w:jc w:val="both"/>
        <w:widowControl w:val="off"/>
        <w:ind w:hanging="0" w:left="360"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En cochant la case prévue à cet effet ou en donnant expressément son accord à cette fin, le Client accepte que la </w:t>
      </w:r>
      <w:r>
        <w:rPr>
          <w:rFonts w:ascii="Avenir Next LT Pro" w:cs="Avenir" w:eastAsia="Avenir" w:hAnsi="Avenir Next LT Pro"/>
        </w:rPr>
        <w:t>Micro-entreprise</w:t>
      </w:r>
      <w:r>
        <w:rPr>
          <w:color w:val="000000"/>
          <w:rFonts w:ascii="Avenir Next LT Pro" w:cs="Avenir" w:eastAsia="Avenir" w:hAnsi="Avenir Next LT Pro"/>
        </w:rPr>
        <w:t xml:space="preserve"> puisse lui faire parvenir, à une fréquence et sous une forme déterminée par elle, une newsletter (lettre d’information) pouvant contenir des informations relatives à son activité.</w:t>
      </w:r>
    </w:p>
    <w:p>
      <w:pPr>
        <w:pStyle w:val="style0"/>
        <w:jc w:val="both"/>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 xml:space="preserve">Lorsque le Client coche la case prévue à cet effet dans le processus d’inscription sur le Site pour passer la Commande, il accepte de recevoir des offres commerciales de la </w:t>
      </w:r>
      <w:r>
        <w:rPr>
          <w:rFonts w:ascii="Avenir Next LT Pro" w:cs="Avenir" w:eastAsia="Avenir" w:hAnsi="Avenir Next LT Pro"/>
        </w:rPr>
        <w:t>Micro-entreprise</w:t>
      </w:r>
      <w:r>
        <w:rPr>
          <w:color w:val="000000"/>
          <w:rFonts w:ascii="Avenir Next LT Pro" w:cs="Avenir" w:eastAsia="Avenir" w:hAnsi="Avenir Next LT Pro"/>
        </w:rPr>
        <w:t xml:space="preserve"> pour des Produits/Services</w:t>
      </w:r>
      <w:r>
        <w:rPr>
          <w:rFonts w:ascii="Avenir Next LT Pro" w:cs="Avenir" w:eastAsia="Avenir" w:hAnsi="Avenir Next LT Pro"/>
        </w:rPr>
        <w:t xml:space="preserve"> </w:t>
      </w:r>
      <w:r>
        <w:rPr>
          <w:color w:val="000000"/>
          <w:rFonts w:ascii="Avenir Next LT Pro" w:cs="Avenir" w:eastAsia="Avenir" w:hAnsi="Avenir Next LT Pro"/>
        </w:rPr>
        <w:t xml:space="preserve">analogues à ceux commandés. </w:t>
      </w:r>
    </w:p>
    <w:p>
      <w:pPr>
        <w:pStyle w:val="style0"/>
        <w:jc w:val="both"/>
        <w:ind w:hanging="0" w:left="720" w:right="0"/>
        <w:pBdr/>
      </w:pPr>
      <w:r>
        <w:rPr>
          <w:color w:val="000000"/>
          <w:rFonts w:ascii="Avenir Next LT Pro" w:cs="Avenir" w:eastAsia="Avenir" w:hAnsi="Avenir Next LT Pro"/>
        </w:rPr>
      </w:r>
    </w:p>
    <w:p>
      <w:pPr>
        <w:pStyle w:val="style0"/>
        <w:jc w:val="both"/>
        <w:pBdr/>
      </w:pPr>
      <w:r>
        <w:rPr>
          <w:color w:val="000000"/>
          <w:rFonts w:ascii="Avenir Next LT Pro" w:cs="Avenir" w:eastAsia="Avenir" w:hAnsi="Avenir Next LT Pro"/>
        </w:rPr>
        <w:t>Les Clients auront la faculté de se désinscrire de la newsletter en cliquant sur le lien prévu à cet effet, présent dans chacune des newsletters (lettres d’information).</w:t>
      </w:r>
    </w:p>
    <w:p>
      <w:pPr>
        <w:pStyle w:val="style0"/>
        <w:pBdr/>
      </w:pPr>
      <w:r>
        <w:rPr>
          <w:color w:val="000000"/>
          <w:rFonts w:ascii="Avenir Next LT Pro" w:cs="Avenir" w:eastAsia="Avenir" w:hAnsi="Avenir Next LT Pro"/>
        </w:rPr>
      </w:r>
    </w:p>
    <w:p>
      <w:pPr>
        <w:pStyle w:val="style0"/>
        <w:numPr>
          <w:ilvl w:val="0"/>
          <w:numId w:val="3"/>
        </w:numPr>
        <w:jc w:val="both"/>
        <w:widowControl w:val="off"/>
        <w:pBdr/>
      </w:pPr>
      <w:r>
        <w:rPr>
          <w:color w:val="000000"/>
          <w:b/>
          <w:rFonts w:ascii="Avenir Next LT Pro" w:cs="Avenir" w:eastAsia="Avenir" w:hAnsi="Avenir Next LT Pro"/>
        </w:rPr>
        <w:t>Liste d’opposition au demarchage telephonique</w:t>
      </w:r>
    </w:p>
    <w:p>
      <w:pPr>
        <w:pStyle w:val="style0"/>
        <w:jc w:val="both"/>
        <w:widowControl w:val="off"/>
      </w:pPr>
      <w:r>
        <w:rPr>
          <w:rFonts w:ascii="Avenir Next LT Pro" w:cs="Avenir" w:eastAsia="Avenir" w:hAnsi="Avenir Next LT Pro"/>
        </w:rPr>
      </w:r>
    </w:p>
    <w:p>
      <w:pPr>
        <w:pStyle w:val="style0"/>
        <w:jc w:val="both"/>
        <w:widowControl w:val="off"/>
      </w:pPr>
      <w:r>
        <w:rPr>
          <w:rFonts w:ascii="Avenir Next LT Pro" w:cs="Avenir" w:eastAsia="Avenir" w:hAnsi="Avenir Next LT Pro"/>
        </w:rPr>
        <w:t>Le Client a la possibilité de s’inscrire gratuitement sur une liste d’opposition au démarchage téléphonique BLOCTEL (www.bloctel.gouv.fr) afin de ne plus être démarché téléphoniquement par un professionnel avec lequel il n’a pas de relation contractuelle en cours, conformément à la loi n°2014-344 du 17 mars 2014 relative à la consommation.</w:t>
      </w:r>
    </w:p>
    <w:p>
      <w:pPr>
        <w:pStyle w:val="style0"/>
        <w:jc w:val="both"/>
        <w:widowControl w:val="off"/>
      </w:pPr>
      <w:r>
        <w:rPr>
          <w:rFonts w:ascii="Avenir Next LT Pro" w:cs="Avenir" w:eastAsia="Avenir" w:hAnsi="Avenir Next LT Pro"/>
        </w:rPr>
        <w:t xml:space="preserve">Tout consommateur a la possibilité de s’inscrire gratuitement sur cette liste sur le site </w:t>
      </w:r>
      <w:hyperlink r:id="rId4">
        <w:r>
          <w:rPr>
            <w:rStyle w:val="style16"/>
            <w:color w:val="0000FF"/>
            <w:u w:val="single"/>
            <w:rFonts w:ascii="Avenir Next LT Pro" w:cs="Avenir" w:eastAsia="Avenir" w:hAnsi="Avenir Next LT Pro"/>
          </w:rPr>
          <w:t>https://conso.bloctel.fr/index.php/inscription.php</w:t>
        </w:r>
      </w:hyperlink>
      <w:r>
        <w:rPr>
          <w:rFonts w:ascii="Avenir Next LT Pro" w:cs="Avenir" w:eastAsia="Avenir" w:hAnsi="Avenir Next LT Pro"/>
        </w:rPr>
        <w:t>.</w:t>
      </w:r>
    </w:p>
    <w:p>
      <w:pPr>
        <w:pStyle w:val="style0"/>
        <w:jc w:val="both"/>
        <w:widowControl w:val="off"/>
      </w:pPr>
      <w:r>
        <w:rPr>
          <w:rFonts w:ascii="Avenir Next LT Pro" w:cs="Avenir" w:eastAsia="Avenir" w:hAnsi="Avenir Next LT Pro"/>
        </w:rPr>
      </w:r>
    </w:p>
    <w:p>
      <w:pPr>
        <w:pStyle w:val="style0"/>
        <w:numPr>
          <w:ilvl w:val="0"/>
          <w:numId w:val="3"/>
        </w:numPr>
        <w:jc w:val="both"/>
        <w:widowControl w:val="off"/>
        <w:pBdr/>
      </w:pPr>
      <w:r>
        <w:rPr>
          <w:color w:val="000000"/>
          <w:b/>
          <w:rFonts w:ascii="Avenir Next LT Pro" w:cs="Avenir" w:eastAsia="Avenir" w:hAnsi="Avenir Next LT Pro"/>
        </w:rPr>
        <w:t>Loi applicable et attribution de juridiction</w:t>
      </w:r>
    </w:p>
    <w:p>
      <w:pPr>
        <w:pStyle w:val="style0"/>
        <w:jc w:val="both"/>
        <w:widowControl w:val="off"/>
        <w:ind w:hanging="0" w:left="360" w:right="0"/>
        <w:pBdr/>
      </w:pPr>
      <w:r>
        <w:rPr>
          <w:color w:val="000000"/>
          <w:rFonts w:ascii="Avenir Next LT Pro" w:cs="Avenir" w:eastAsia="Avenir" w:hAnsi="Avenir Next LT Pro"/>
        </w:rPr>
      </w:r>
    </w:p>
    <w:p>
      <w:pPr>
        <w:pStyle w:val="style0"/>
        <w:jc w:val="both"/>
        <w:widowControl w:val="off"/>
        <w:pBdr/>
      </w:pPr>
      <w:r>
        <w:rPr>
          <w:color w:val="000000"/>
          <w:rFonts w:ascii="Avenir Next LT Pro" w:cs="Avenir" w:eastAsia="Avenir" w:hAnsi="Avenir Next LT Pro"/>
        </w:rPr>
        <w:t>Les présentes CGV sont régies et interprétées conformément au droit français, sans tenir compte des principes de conflits de lois.</w:t>
      </w:r>
    </w:p>
    <w:p>
      <w:pPr>
        <w:pStyle w:val="style0"/>
        <w:jc w:val="both"/>
        <w:widowControl w:val="off"/>
      </w:pPr>
      <w:r>
        <w:rPr>
          <w:rFonts w:ascii="Avenir Next LT Pro" w:cs="Avenir" w:eastAsia="Avenir" w:hAnsi="Avenir Next LT Pro"/>
        </w:rPr>
      </w:r>
    </w:p>
    <w:p>
      <w:pPr>
        <w:pStyle w:val="style0"/>
        <w:jc w:val="both"/>
        <w:widowControl w:val="off"/>
        <w:pBdr/>
      </w:pPr>
      <w:r>
        <w:rPr>
          <w:color w:val="000000"/>
          <w:rFonts w:ascii="Avenir Next LT Pro" w:cs="Avenir" w:eastAsia="Avenir" w:hAnsi="Avenir Next LT Pro"/>
        </w:rPr>
        <w:t xml:space="preserve">En cas de litige susceptible de survenir à l’occasion de l’interprétation et/ou de l’exécution des présentes ou en relation avec les présentes CGV, le Client peut décider de soumettre le litige avec la </w:t>
      </w:r>
      <w:r>
        <w:rPr>
          <w:rFonts w:ascii="Avenir Next LT Pro" w:cs="Avenir" w:eastAsia="Avenir" w:hAnsi="Avenir Next LT Pro"/>
        </w:rPr>
        <w:t>Micro-entreprise</w:t>
      </w:r>
      <w:r>
        <w:rPr>
          <w:color w:val="000000"/>
          <w:rFonts w:ascii="Avenir Next LT Pro" w:cs="Avenir" w:eastAsia="Avenir" w:hAnsi="Avenir Next LT Pro"/>
        </w:rPr>
        <w:t xml:space="preserve"> à une procédure de médiation conventionnelle ou tout autre mode alternatif de règlement des différends. </w:t>
      </w:r>
    </w:p>
    <w:p>
      <w:pPr>
        <w:pStyle w:val="style0"/>
        <w:ind w:hanging="0" w:left="720" w:right="0"/>
        <w:pBdr/>
      </w:pPr>
      <w:r>
        <w:rPr>
          <w:color w:val="000000"/>
          <w:rFonts w:ascii="Avenir Next LT Pro" w:cs="Avenir" w:eastAsia="Avenir" w:hAnsi="Avenir Next LT Pro"/>
        </w:rPr>
      </w:r>
    </w:p>
    <w:p>
      <w:pPr>
        <w:pStyle w:val="style0"/>
        <w:jc w:val="both"/>
        <w:widowControl w:val="off"/>
        <w:pBdr/>
      </w:pPr>
      <w:r>
        <w:rPr>
          <w:color w:val="000000"/>
          <w:rFonts w:ascii="Avenir Next LT Pro" w:cs="Avenir" w:eastAsia="Avenir" w:hAnsi="Avenir Next LT Pro"/>
        </w:rPr>
        <w:t xml:space="preserve">Conformément aux dispositions du Code de la consommation concernant le règlement amiable des litiges, la </w:t>
      </w:r>
      <w:r>
        <w:rPr>
          <w:rFonts w:ascii="Avenir Next LT Pro" w:cs="Avenir" w:eastAsia="Avenir" w:hAnsi="Avenir Next LT Pro"/>
        </w:rPr>
        <w:t>Micro-entreprise</w:t>
      </w:r>
      <w:r>
        <w:rPr>
          <w:color w:val="000000"/>
          <w:rFonts w:ascii="Avenir Next LT Pro" w:cs="Avenir" w:eastAsia="Avenir" w:hAnsi="Avenir Next LT Pro"/>
        </w:rPr>
        <w:t xml:space="preserve"> adhère au Service du Médiateur du e-commerce </w:t>
      </w:r>
      <w:r>
        <w:rPr>
          <w:rFonts w:ascii="Avenir Next LT Pro" w:cs="Avenir" w:eastAsia="Avenir" w:hAnsi="Avenir Next LT Pro"/>
        </w:rPr>
        <w:t>Cnpm</w:t>
      </w:r>
      <w:r>
        <w:rPr>
          <w:color w:val="000000"/>
          <w:rFonts w:ascii="Avenir Next LT Pro" w:cs="Avenir" w:eastAsia="Avenir" w:hAnsi="Avenir Next LT Pro"/>
        </w:rPr>
        <w:t xml:space="preserve"> dont les coordonnées sont les suivantes : </w:t>
      </w:r>
      <w:r>
        <w:rPr>
          <w:rFonts w:ascii="Avenir Next LT Pro" w:cs="Avenir" w:eastAsia="Avenir" w:hAnsi="Avenir Next LT Pro"/>
        </w:rPr>
        <w:t>27 Avenue de la Libération, 42400 Saint-Chamond, France</w:t>
      </w:r>
      <w:r>
        <w:rPr>
          <w:color w:val="000000"/>
          <w:rFonts w:ascii="Avenir Next LT Pro" w:cs="Avenir" w:eastAsia="Avenir" w:hAnsi="Avenir Next LT Pro"/>
        </w:rPr>
        <w:t xml:space="preserve"> – </w:t>
      </w:r>
      <w:r>
        <w:rPr>
          <w:rFonts w:ascii="Avenir Next LT Pro" w:cs="Avenir" w:eastAsia="Avenir" w:hAnsi="Avenir Next LT Pro"/>
        </w:rPr>
        <w:t>https://www.cnpm-mediation-consommation.eu/.</w:t>
      </w:r>
    </w:p>
    <w:p>
      <w:pPr>
        <w:pStyle w:val="style0"/>
        <w:jc w:val="both"/>
        <w:widowControl w:val="off"/>
      </w:pPr>
      <w:r>
        <w:rPr>
          <w:color w:val="000000"/>
          <w:rFonts w:ascii="Avenir Next LT Pro" w:cs="Avenir" w:eastAsia="Avenir" w:hAnsi="Avenir Next LT Pro"/>
        </w:rPr>
      </w:r>
    </w:p>
    <w:p>
      <w:pPr>
        <w:pStyle w:val="style0"/>
        <w:jc w:val="both"/>
        <w:widowControl w:val="off"/>
      </w:pPr>
      <w:r>
        <w:rPr>
          <w:rFonts w:ascii="Avenir Next LT Pro" w:cs="Avenir" w:eastAsia="Avenir" w:hAnsi="Avenir Next LT Pro"/>
        </w:rPr>
        <w:t xml:space="preserve">Vous pouvez recourir au service de médiation pour les litiges de consommation liés à une commande effectuée sur internet. </w:t>
      </w:r>
    </w:p>
    <w:p>
      <w:pPr>
        <w:pStyle w:val="style0"/>
        <w:jc w:val="both"/>
        <w:widowControl w:val="off"/>
      </w:pPr>
      <w:r>
        <w:rPr>
          <w:rFonts w:ascii="Avenir Next LT Pro" w:cs="Avenir" w:eastAsia="Avenir" w:hAnsi="Avenir Next LT Pro"/>
        </w:rPr>
        <w:t>Pour connaître les modalités de saisine du Médiateur : https://www.cnpm-mediation.consommation.eu/méditation-consommation-demande.php</w:t>
      </w:r>
    </w:p>
    <w:p>
      <w:pPr>
        <w:pStyle w:val="style0"/>
        <w:jc w:val="both"/>
        <w:widowControl w:val="off"/>
        <w:ind w:hanging="0" w:left="432" w:right="0"/>
        <w:pBdr/>
      </w:pPr>
      <w:r>
        <w:rPr>
          <w:color w:val="000000"/>
          <w:rFonts w:ascii="Avenir Next LT Pro" w:cs="Avenir" w:eastAsia="Avenir" w:hAnsi="Avenir Next LT Pro"/>
        </w:rPr>
      </w:r>
    </w:p>
    <w:p>
      <w:pPr>
        <w:pStyle w:val="style0"/>
        <w:jc w:val="both"/>
        <w:widowControl w:val="off"/>
        <w:pBdr/>
      </w:pPr>
      <w:r>
        <w:rPr>
          <w:color w:val="000000"/>
          <w:rFonts w:ascii="Avenir Next LT Pro" w:cs="Avenir" w:eastAsia="Avenir" w:hAnsi="Avenir Next LT Pro"/>
        </w:rPr>
        <w:t>Il est enfin rappelé que la médiation n'est pas obligatoire mais uniquement proposée afin de résoudre les litiges en évitant un recours à la justice</w:t>
      </w:r>
    </w:p>
    <w:p>
      <w:pPr>
        <w:pStyle w:val="style0"/>
        <w:jc w:val="both"/>
        <w:widowControl w:val="off"/>
      </w:pPr>
      <w:r>
        <w:rPr>
          <w:rFonts w:ascii="Avenir Next LT Pro" w:cs="Avenir" w:eastAsia="Avenir" w:hAnsi="Avenir Next LT Pro"/>
        </w:rPr>
      </w:r>
    </w:p>
    <w:p>
      <w:pPr>
        <w:pStyle w:val="style0"/>
        <w:jc w:val="both"/>
        <w:widowControl w:val="off"/>
        <w:pBdr/>
      </w:pPr>
      <w:r>
        <w:rPr>
          <w:color w:val="000000"/>
          <w:rFonts w:ascii="Avenir Next LT Pro" w:cs="Avenir" w:eastAsia="Avenir" w:hAnsi="Avenir Next LT Pro"/>
        </w:rPr>
        <w:t xml:space="preserve">Le Client peut également se rendre sur la plateforme européenne de règlement des litiges de consommation mise en place par la Commission européenne à l’adresse suivante et répertoriant l’ensemble des organismes de règlement de litiges agrées en France : </w:t>
      </w:r>
      <w:hyperlink r:id="rId5">
        <w:r>
          <w:rPr>
            <w:rStyle w:val="style16"/>
            <w:color w:val="0000FF"/>
            <w:u w:val="single"/>
            <w:rFonts w:ascii="Avenir Next LT Pro" w:cs="Avenir" w:eastAsia="Avenir" w:hAnsi="Avenir Next LT Pro"/>
          </w:rPr>
          <w:t>https://webgate.ec.europa.eu/odr/</w:t>
        </w:r>
      </w:hyperlink>
      <w:r>
        <w:rPr>
          <w:color w:val="000000"/>
          <w:rFonts w:ascii="Avenir Next LT Pro" w:cs="Avenir" w:eastAsia="Avenir" w:hAnsi="Avenir Next LT Pro"/>
        </w:rPr>
        <w:t>.</w:t>
      </w:r>
    </w:p>
    <w:p>
      <w:pPr>
        <w:pStyle w:val="style0"/>
        <w:jc w:val="both"/>
        <w:widowControl w:val="off"/>
        <w:ind w:hanging="0" w:left="432" w:right="0"/>
        <w:pBdr/>
      </w:pPr>
      <w:r>
        <w:rPr>
          <w:color w:val="000000"/>
          <w:rFonts w:ascii="Avenir Next LT Pro" w:cs="Avenir" w:eastAsia="Avenir" w:hAnsi="Avenir Next LT Pro"/>
        </w:rPr>
      </w:r>
    </w:p>
    <w:p>
      <w:pPr>
        <w:pStyle w:val="style0"/>
        <w:jc w:val="both"/>
        <w:widowControl w:val="off"/>
        <w:pBdr/>
      </w:pPr>
      <w:r>
        <w:rPr>
          <w:color w:val="000000"/>
          <w:rFonts w:ascii="Avenir Next LT Pro" w:cs="Avenir" w:eastAsia="Avenir" w:hAnsi="Avenir Next LT Pro"/>
        </w:rPr>
        <w:t xml:space="preserve">En cas d’échec de cette procédure de médiation ou si le Client souhaite saisir une juridiction, les règles du code de procédure civile s’appliqueront.  </w:t>
      </w:r>
    </w:p>
    <w:p>
      <w:pPr>
        <w:pStyle w:val="style0"/>
        <w:jc w:val="both"/>
        <w:widowControl w:val="off"/>
      </w:pPr>
      <w:r>
        <w:rPr>
          <w:rFonts w:ascii="Avenir Next LT Pro" w:cs="Avenir" w:eastAsia="Avenir" w:hAnsi="Avenir Next LT Pro"/>
        </w:rPr>
      </w:r>
    </w:p>
    <w:p>
      <w:pPr>
        <w:pStyle w:val="style0"/>
      </w:pPr>
      <w:r>
        <w:rPr>
          <w:rFonts w:ascii="Avenir Next LT Pro" w:cs="Avenir" w:eastAsia="Avenir" w:hAnsi="Avenir Next LT Pro"/>
        </w:rPr>
      </w:r>
    </w:p>
    <w:p>
      <w:pPr>
        <w:pStyle w:val="style0"/>
        <w:jc w:val="both"/>
        <w:widowControl w:val="off"/>
        <w:pageBreakBefore/>
      </w:pPr>
      <w:r>
        <w:rPr>
          <w:rFonts w:ascii="Avenir Next LT Pro" w:cs="Avenir" w:eastAsia="Avenir" w:hAnsi="Avenir Next LT Pro"/>
        </w:rPr>
      </w:r>
    </w:p>
    <w:p>
      <w:pPr>
        <w:pStyle w:val="style0"/>
        <w:jc w:val="both"/>
        <w:widowControl w:val="off"/>
      </w:pPr>
      <w:r>
        <w:rPr>
          <w:b/>
          <w:rFonts w:ascii="Avenir Next LT Pro" w:cs="Avenir" w:eastAsia="Avenir" w:hAnsi="Avenir Next LT Pro"/>
        </w:rPr>
      </w:r>
    </w:p>
    <w:p>
      <w:pPr>
        <w:pStyle w:val="style0"/>
        <w:jc w:val="center"/>
        <w:widowControl w:val="off"/>
        <w:pBdr>
          <w:top w:color="000001" w:space="0" w:sz="4" w:val="single"/>
          <w:left w:color="000001" w:space="0" w:sz="4" w:val="single"/>
          <w:bottom w:color="000001" w:space="0" w:sz="4" w:val="single"/>
          <w:right w:color="000001" w:space="0" w:sz="4" w:val="single"/>
        </w:pBdr>
      </w:pPr>
      <w:r>
        <w:rPr>
          <w:b/>
          <w:rFonts w:ascii="Avenir Next LT Pro" w:cs="Avenir" w:eastAsia="Avenir" w:hAnsi="Avenir Next LT Pro"/>
        </w:rPr>
        <w:t>Annexe 1</w:t>
      </w:r>
    </w:p>
    <w:p>
      <w:pPr>
        <w:pStyle w:val="style0"/>
        <w:jc w:val="center"/>
        <w:widowControl w:val="off"/>
        <w:pBdr>
          <w:top w:color="000001" w:space="0" w:sz="4" w:val="single"/>
          <w:left w:color="000001" w:space="0" w:sz="4" w:val="single"/>
          <w:bottom w:color="000001" w:space="0" w:sz="4" w:val="single"/>
          <w:right w:color="000001" w:space="0" w:sz="4" w:val="single"/>
        </w:pBdr>
      </w:pPr>
      <w:r>
        <w:rPr>
          <w:b/>
          <w:rFonts w:ascii="Avenir Next LT Pro" w:cs="Avenir" w:eastAsia="Avenir" w:hAnsi="Avenir Next LT Pro"/>
        </w:rPr>
        <w:t>FORMULAIRE DE RETRACTATION</w:t>
      </w:r>
    </w:p>
    <w:p>
      <w:pPr>
        <w:pStyle w:val="style0"/>
        <w:jc w:val="center"/>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r>
    </w:p>
    <w:p>
      <w:pPr>
        <w:pStyle w:val="style0"/>
        <w:jc w:val="center"/>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Alegria-larrea zelia</w:t>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70 Route des Plantes de Vidal, 33220 Saint-André-et-Appelles, France</w:t>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info@lesprit-de-rosa.fr</w:t>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06 19 87 97 20</w:t>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Je vous notifie par la présente, ma rétractation du contrat portant sur la vente du ou des produit(s)/service(s) ci-après mentionné(s) :</w:t>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Commandé le :</w:t>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Reçu le :</w:t>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 xml:space="preserve">Numéro de commande : </w:t>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 xml:space="preserve">Nom du client : </w:t>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Adresse du client :</w:t>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Date :</w:t>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t xml:space="preserve">Signature du client : </w:t>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r>
    </w:p>
    <w:p>
      <w:pPr>
        <w:pStyle w:val="style0"/>
        <w:jc w:val="both"/>
        <w:widowControl w:val="off"/>
        <w:pBdr>
          <w:top w:color="000001" w:space="0" w:sz="4" w:val="single"/>
          <w:left w:color="000001" w:space="0" w:sz="4" w:val="single"/>
          <w:bottom w:color="000001" w:space="0" w:sz="4" w:val="single"/>
          <w:right w:color="000001" w:space="0" w:sz="4" w:val="single"/>
        </w:pBdr>
      </w:pPr>
      <w:r>
        <w:rPr>
          <w:rFonts w:ascii="Avenir Next LT Pro" w:cs="Avenir" w:eastAsia="Avenir" w:hAnsi="Avenir Next LT Pro"/>
        </w:rPr>
      </w:r>
    </w:p>
    <w:p>
      <w:pPr>
        <w:pStyle w:val="style0"/>
      </w:pPr>
      <w:r>
        <w:rPr>
          <w:rFonts w:ascii="Avenir Next LT Pro" w:cs="Avenir" w:eastAsia="Avenir" w:hAnsi="Avenir Next LT Pro"/>
        </w:rPr>
      </w:r>
    </w:p>
    <w:p>
      <w:pPr>
        <w:pStyle w:val="style0"/>
        <w:jc w:val="center"/>
        <w:pageBreakBefore/>
      </w:pPr>
      <w:r>
        <w:rPr/>
      </w:r>
    </w:p>
    <w:sectPr>
      <w:formProt w:val="off"/>
      <w:pgSz w:h="16838" w:w="11906"/>
      <w:textDirection w:val="lrTb"/>
      <w:pgNumType w:fmt="decimal"/>
      <w:type w:val="nextPage"/>
      <w:headerReference r:id="rId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nos">
    <w:charset w:val="80"/>
    <w:family w:val="roman"/>
    <w:pitch w:val="variable"/>
  </w:font>
  <w:font w:name="Times">
    <w:altName w:val="Times New Roman"/>
    <w:charset w:val="80"/>
    <w:family w:val="roman"/>
    <w:pitch w:val="variable"/>
  </w:font>
</w:fonts>
</file>

<file path=word/header1.xml><?xml version="1.0" encoding="utf-8"?>
<w:hdr xmlns:r="http://schemas.openxmlformats.org/officeDocument/2006/relationships" xmlns:w="http://schemas.openxmlformats.org/wordprocessingml/2006/main" xmlns:wp="http://schemas.openxmlformats.org/drawingml/2006/wordprocessingDrawing">
  <w:p>
    <w:pPr>
      <w:pStyle w:val="style0"/>
      <w:tabs>
        <w:tab w:leader="none" w:pos="4536" w:val="center"/>
        <w:tab w:leader="none" w:pos="9072" w:val="right"/>
      </w:tabs>
      <w:r>
        <w:rPr/>
        <w:drawing>
          <wp:inline distB="0" distL="0" distR="0" distT="0">
            <wp:extent cx="1996440" cy="42354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
                    <a:srcRect/>
                    <a:stretch>
                      <a:fillRect/>
                    </a:stretch>
                  </pic:blipFill>
                  <pic:spPr bwMode="auto">
                    <a:xfrm>
                      <a:off x="0" y="0"/>
                      <a:ext cx="1996440" cy="423545"/>
                    </a:xfrm>
                    <a:prstGeom prst="rect">
                      <a:avLst/>
                    </a:prstGeom>
                    <a:noFill/>
                    <a:ln w="9525">
                      <a:noFill/>
                      <a:miter lim="800000"/>
                      <a:headEnd/>
                      <a:tailEnd/>
                    </a:ln>
                  </pic:spPr>
                </pic:pic>
              </a:graphicData>
            </a:graphic>
          </wp:inline>
        </w:drawing>
      </w:r>
    </w:pPr>
  </w:p>
</w:hdr>
</file>

<file path=word/header2.xml><?xml version="1.0" encoding="utf-8"?>
<w:hdr xmlns:r="http://schemas.openxmlformats.org/officeDocument/2006/relationships" xmlns:w="http://schemas.openxmlformats.org/wordprocessingml/2006/main" xmlns:wp="http://schemas.openxmlformats.org/drawingml/2006/wordprocessingDrawing">
  <w:p>
    <w:pPr>
      <w:pStyle w:val="style0"/>
      <w:tabs>
        <w:tab w:leader="none" w:pos="4536" w:val="center"/>
        <w:tab w:leader="none" w:pos="9072" w:val="right"/>
      </w:tabs>
      <w:bottom w:color="000001" w:space="0" w:sz="12" w:val="single"/>
      <w:r>
        <w:rPr/>
      </w:r>
    </w:pPr>
  </w:p>
  <w:p>
    <w:pPr>
      <w:pStyle w:val="style0"/>
      <w:tabs>
        <w:tab w:leader="none" w:pos="4536" w:val="center"/>
        <w:tab w:leader="none" w:pos="9072" w:val="right"/>
      </w:tabs>
      <w:r>
        <w:rPr/>
      </w:r>
    </w:pPr>
  </w:p>
</w:hdr>
</file>

<file path=word/numbering.xml><?xml version="1.0" encoding="utf-8"?>
<w:numbering xmlns:w="http://schemas.openxmlformats.org/wordprocessingml/2006/main">
  <w:abstractNum w:abstractNumId="1">
    <w:lvl w:ilvl="0">
      <w:start w:val="1"/>
      <w:numFmt w:val="decimal"/>
      <w:lvlJc w:val="left"/>
      <w:lvlText w:val="%1."/>
      <w:pPr>
        <w:ind w:hanging="720" w:left="720"/>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bullet"/>
      <w:lvlJc w:val="left"/>
      <w:lvlText w:val="-"/>
      <w:pPr>
        <w:ind w:hanging="360" w:left="720"/>
      </w:pPr>
      <w:rPr>
        <w:rFonts w:ascii="Tahoma" w:cs="Tahoma" w:hAnsi="Tahoma"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Noto Sans Symbols" w:cs="Noto Sans Symbols" w:hAnsi="Noto Sans Symbols" w:hint="default"/>
      </w:rPr>
    </w:lvl>
    <w:lvl w:ilvl="3">
      <w:start w:val="1"/>
      <w:numFmt w:val="bullet"/>
      <w:lvlJc w:val="left"/>
      <w:lvlText w:val="●"/>
      <w:pPr>
        <w:ind w:hanging="360" w:left="2880"/>
      </w:pPr>
      <w:rPr>
        <w:rFonts w:ascii="Noto Sans Symbols" w:cs="Noto Sans Symbols" w:hAnsi="Noto Sans Symbols"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Noto Sans Symbols" w:cs="Noto Sans Symbols" w:hAnsi="Noto Sans Symbols" w:hint="default"/>
      </w:rPr>
    </w:lvl>
    <w:lvl w:ilvl="6">
      <w:start w:val="1"/>
      <w:numFmt w:val="bullet"/>
      <w:lvlJc w:val="left"/>
      <w:lvlText w:val="●"/>
      <w:pPr>
        <w:ind w:hanging="360" w:left="5040"/>
      </w:pPr>
      <w:rPr>
        <w:rFonts w:ascii="Noto Sans Symbols" w:cs="Noto Sans Symbols" w:hAnsi="Noto Sans Symbols"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Noto Sans Symbols" w:cs="Noto Sans Symbols" w:hAnsi="Noto Sans Symbols" w:hint="default"/>
      </w:rPr>
    </w:lvl>
  </w:abstractNum>
  <w:abstractNum w:abstractNumId="3">
    <w:lvl w:ilvl="0">
      <w:start w:val="1"/>
      <w:numFmt w:val="decimal"/>
      <w:lvlJc w:val="left"/>
      <w:lvlText w:val="Article %1."/>
      <w:pPr>
        <w:ind w:hanging="360" w:left="360"/>
      </w:pPr>
      <w:rPr>
        <w:smallCaps w:val="off"/>
        <w:caps w:val="off"/>
        <w:sz w:val="24"/>
        <w:i w:val="off"/>
        <w:b/>
        <w:vanish w:val="off"/>
      </w:rPr>
    </w:lvl>
    <w:lvl w:ilvl="1">
      <w:start w:val="1"/>
      <w:numFmt w:val="decimal"/>
      <w:lvlJc w:val="left"/>
      <w:lvlText w:val="%1.%2."/>
      <w:pPr>
        <w:ind w:hanging="432" w:left="432"/>
      </w:pPr>
      <w:rPr>
        <w:sz w:val="24"/>
        <w:b w:val="off"/>
        <w:szCs w:val="24"/>
      </w:rPr>
    </w:lvl>
    <w:lvl w:ilvl="2">
      <w:start w:val="1"/>
      <w:numFmt w:val="decimal"/>
      <w:lvlJc w:val="left"/>
      <w:lvlText w:val="%1.%2.%3."/>
      <w:pPr>
        <w:ind w:hanging="504" w:left="2064"/>
      </w:pPr>
      <w:rPr>
        <w:b w:val="off"/>
      </w:rPr>
    </w:lvl>
    <w:lvl w:ilvl="3">
      <w:start w:val="1"/>
      <w:numFmt w:val="decimal"/>
      <w:lvlJc w:val="left"/>
      <w:lvlText w:val="%1.%2.%3.%4."/>
      <w:pPr>
        <w:ind w:hanging="647" w:left="1728"/>
      </w:pPr>
    </w:lvl>
    <w:lvl w:ilvl="4">
      <w:start w:val="1"/>
      <w:numFmt w:val="decimal"/>
      <w:lvlJc w:val="left"/>
      <w:lvlText w:val="%1.%2.%3.%4.%5."/>
      <w:pPr>
        <w:ind w:hanging="792" w:left="2232"/>
      </w:pPr>
    </w:lvl>
    <w:lvl w:ilvl="5">
      <w:start w:val="1"/>
      <w:numFmt w:val="decimal"/>
      <w:lvlJc w:val="left"/>
      <w:lvlText w:val="%1.%2.%3.%4.%5.%6."/>
      <w:pPr>
        <w:ind w:hanging="935" w:left="2736"/>
      </w:pPr>
    </w:lvl>
    <w:lvl w:ilvl="6">
      <w:start w:val="1"/>
      <w:numFmt w:val="decimal"/>
      <w:lvlJc w:val="left"/>
      <w:lvlText w:val="%1.%2.%3.%4.%5.%6.%7."/>
      <w:pPr>
        <w:ind w:hanging="1080" w:left="3240"/>
      </w:pPr>
    </w:lvl>
    <w:lvl w:ilvl="7">
      <w:start w:val="1"/>
      <w:numFmt w:val="decimal"/>
      <w:lvlJc w:val="left"/>
      <w:lvlText w:val="%1.%2.%3.%4.%5.%6.%7.%8."/>
      <w:pPr>
        <w:ind w:hanging="1224" w:left="3744"/>
      </w:pPr>
    </w:lvl>
    <w:lvl w:ilvl="8">
      <w:start w:val="1"/>
      <w:numFmt w:val="decimal"/>
      <w:lvlJc w:val="left"/>
      <w:lvlText w:val="%1.%2.%3.%4.%5.%6.%7.%8.%9."/>
      <w:pPr>
        <w:ind w:hanging="1440" w:left="4320"/>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Standard"/>
    <w:next w:val="style0"/>
    <w:pPr>
      <w:widowControl/>
      <w:tabs>
        <w:tab w:leader="none" w:pos="720" w:val="left"/>
      </w:tabs>
      <w:suppressAutoHyphens w:val="true"/>
    </w:pPr>
    <w:rPr>
      <w:color w:val="auto"/>
      <w:sz w:val="24"/>
      <w:szCs w:val="24"/>
      <w:rFonts w:ascii="Times" w:cs="Times" w:eastAsia="Times" w:hAnsi="Times"/>
      <w:lang w:bidi="ar-SA" w:eastAsia="fr-FR" w:val="fr-FR"/>
    </w:rPr>
  </w:style>
  <w:style w:styleId="style1" w:type="paragraph">
    <w:name w:val="Titre 1"/>
    <w:basedOn w:val="style0"/>
    <w:next w:val="style39"/>
    <w:pPr>
      <w:numPr>
        <w:ilvl w:val="0"/>
        <w:numId w:val="1"/>
      </w:numPr>
      <w:keepNext/>
    </w:pPr>
    <w:rPr>
      <w:color w:val="000000"/>
      <w:b/>
    </w:rPr>
  </w:style>
  <w:style w:styleId="style2" w:type="paragraph">
    <w:name w:val="Titre 2"/>
    <w:basedOn w:val="style0"/>
    <w:next w:val="style39"/>
    <w:pPr>
      <w:outlineLvl w:val="1"/>
      <w:numPr>
        <w:ilvl w:val="1"/>
        <w:numId w:val="1"/>
      </w:numPr>
      <w:keepNext/>
    </w:pPr>
    <w:rPr>
      <w:b/>
      <w:rFonts w:eastAsia="Times New Roman"/>
    </w:rPr>
  </w:style>
  <w:style w:styleId="style3" w:type="paragraph">
    <w:name w:val="Titre 3"/>
    <w:basedOn w:val="style0"/>
    <w:next w:val="style39"/>
    <w:pPr>
      <w:outlineLvl w:val="2"/>
      <w:numPr>
        <w:ilvl w:val="2"/>
        <w:numId w:val="1"/>
      </w:numPr>
      <w:jc w:val="both"/>
      <w:widowControl w:val="off"/>
      <w:keepNext/>
      <w:spacing w:line="260" w:lineRule="atLeast"/>
    </w:pPr>
    <w:rPr>
      <w:color w:val="FF0000"/>
      <w:b/>
      <w:rFonts w:eastAsia="Times New Roman"/>
    </w:rPr>
  </w:style>
  <w:style w:styleId="style4" w:type="paragraph">
    <w:name w:val="Titre 4"/>
    <w:basedOn w:val="style0"/>
    <w:next w:val="style39"/>
    <w:pPr>
      <w:outlineLvl w:val="3"/>
      <w:numPr>
        <w:ilvl w:val="3"/>
        <w:numId w:val="1"/>
      </w:numPr>
      <w:keepLines/>
      <w:keepNext/>
      <w:spacing w:after="40" w:before="240"/>
    </w:pPr>
    <w:rPr>
      <w:b/>
    </w:rPr>
  </w:style>
  <w:style w:styleId="style5" w:type="paragraph">
    <w:name w:val="Titre 5"/>
    <w:basedOn w:val="style0"/>
    <w:next w:val="style39"/>
    <w:pPr>
      <w:outlineLvl w:val="4"/>
      <w:numPr>
        <w:ilvl w:val="4"/>
        <w:numId w:val="1"/>
      </w:numPr>
      <w:keepLines/>
      <w:keepNext/>
      <w:spacing w:after="40" w:before="220"/>
    </w:pPr>
    <w:rPr>
      <w:sz w:val="22"/>
      <w:b/>
      <w:szCs w:val="22"/>
    </w:rPr>
  </w:style>
  <w:style w:styleId="style6" w:type="paragraph">
    <w:name w:val="Titre 6"/>
    <w:basedOn w:val="style0"/>
    <w:next w:val="style39"/>
    <w:pPr>
      <w:outlineLvl w:val="5"/>
      <w:numPr>
        <w:ilvl w:val="5"/>
        <w:numId w:val="1"/>
      </w:numPr>
      <w:keepLines/>
      <w:keepNext/>
      <w:spacing w:after="40" w:before="200"/>
    </w:pPr>
    <w:rPr>
      <w:sz w:val="20"/>
      <w:b/>
      <w:szCs w:val="20"/>
    </w:rPr>
  </w:style>
  <w:style w:styleId="style15" w:type="character">
    <w:name w:val="Default Paragraph Font"/>
    <w:next w:val="style15"/>
    <w:rPr/>
  </w:style>
  <w:style w:styleId="style16" w:type="character">
    <w:name w:val="Lien Internet"/>
    <w:next w:val="style16"/>
    <w:rPr>
      <w:color w:val="0000FF"/>
      <w:u w:val="single"/>
      <w:lang w:bidi="fr-FR" w:eastAsia="fr-FR" w:val="fr-FR"/>
    </w:rPr>
  </w:style>
  <w:style w:styleId="style17" w:type="character">
    <w:name w:val="FollowedHyperlink"/>
    <w:next w:val="style17"/>
    <w:rPr>
      <w:color w:val="800080"/>
      <w:u w:val="single"/>
    </w:rPr>
  </w:style>
  <w:style w:styleId="style18" w:type="character">
    <w:name w:val="page number"/>
    <w:basedOn w:val="style15"/>
    <w:next w:val="style18"/>
    <w:rPr/>
  </w:style>
  <w:style w:styleId="style19" w:type="character">
    <w:name w:val="annotation reference"/>
    <w:next w:val="style19"/>
    <w:rPr>
      <w:sz w:val="16"/>
      <w:szCs w:val="16"/>
    </w:rPr>
  </w:style>
  <w:style w:styleId="style20" w:type="character">
    <w:name w:val="Commentaire Car"/>
    <w:next w:val="style20"/>
    <w:rPr>
      <w:rFonts w:ascii="Times New Roman" w:eastAsia="Times New Roman" w:hAnsi="Times New Roman"/>
    </w:rPr>
  </w:style>
  <w:style w:styleId="style21" w:type="character">
    <w:name w:val="Objet du commentaire Car"/>
    <w:next w:val="style21"/>
    <w:rPr>
      <w:b/>
      <w:bCs/>
      <w:rFonts w:ascii="Times New Roman" w:eastAsia="Times New Roman" w:hAnsi="Times New Roman"/>
    </w:rPr>
  </w:style>
  <w:style w:styleId="style22" w:type="character">
    <w:name w:val="Commentaire Car1"/>
    <w:next w:val="style22"/>
    <w:rPr>
      <w:lang w:eastAsia="ar-SA"/>
    </w:rPr>
  </w:style>
  <w:style w:styleId="style23" w:type="character">
    <w:name w:val="text_cgv"/>
    <w:basedOn w:val="style15"/>
    <w:next w:val="style23"/>
    <w:rPr/>
  </w:style>
  <w:style w:styleId="style24" w:type="character">
    <w:name w:val="Accentuation"/>
    <w:next w:val="style24"/>
    <w:rPr>
      <w:i/>
      <w:iCs/>
    </w:rPr>
  </w:style>
  <w:style w:styleId="style25" w:type="character">
    <w:name w:val="En-tête Car"/>
    <w:next w:val="style25"/>
    <w:rPr>
      <w:sz w:val="24"/>
    </w:rPr>
  </w:style>
  <w:style w:styleId="style26" w:type="character">
    <w:name w:val="titre_premier_niveau"/>
    <w:basedOn w:val="style15"/>
    <w:next w:val="style26"/>
    <w:rPr/>
  </w:style>
  <w:style w:styleId="style27" w:type="character">
    <w:name w:val="checkbox"/>
    <w:basedOn w:val="style15"/>
    <w:next w:val="style27"/>
    <w:rPr/>
  </w:style>
  <w:style w:styleId="style28" w:type="character">
    <w:name w:val="apple-converted-space"/>
    <w:basedOn w:val="style15"/>
    <w:next w:val="style28"/>
    <w:rPr/>
  </w:style>
  <w:style w:styleId="style29" w:type="character">
    <w:name w:val="Unresolved Mention"/>
    <w:basedOn w:val="style15"/>
    <w:next w:val="style29"/>
    <w:rPr>
      <w:color w:val="605E5C"/>
    </w:rPr>
  </w:style>
  <w:style w:styleId="style30" w:type="character">
    <w:name w:val="Pied de page Car"/>
    <w:basedOn w:val="style15"/>
    <w:next w:val="style30"/>
    <w:rPr>
      <w:sz w:val="24"/>
    </w:rPr>
  </w:style>
  <w:style w:styleId="style31" w:type="character">
    <w:name w:val="ListLabel 1"/>
    <w:next w:val="style31"/>
    <w:rPr>
      <w:b/>
    </w:rPr>
  </w:style>
  <w:style w:styleId="style32" w:type="character">
    <w:name w:val="ListLabel 2"/>
    <w:next w:val="style32"/>
    <w:rPr>
      <w:sz w:val="24"/>
      <w:b w:val="off"/>
      <w:szCs w:val="24"/>
      <w:rFonts w:cs="Avenir" w:eastAsia="Avenir"/>
    </w:rPr>
  </w:style>
  <w:style w:styleId="style33" w:type="character">
    <w:name w:val="ListLabel 3"/>
    <w:next w:val="style33"/>
    <w:rPr>
      <w:b w:val="off"/>
    </w:rPr>
  </w:style>
  <w:style w:styleId="style34" w:type="character">
    <w:name w:val="ListLabel 4"/>
    <w:next w:val="style34"/>
    <w:rPr>
      <w:rFonts w:cs="Tahoma" w:eastAsia="Tahoma"/>
    </w:rPr>
  </w:style>
  <w:style w:styleId="style35" w:type="character">
    <w:name w:val="ListLabel 5"/>
    <w:next w:val="style35"/>
    <w:rPr>
      <w:rFonts w:cs="Courier New" w:eastAsia="Courier New"/>
    </w:rPr>
  </w:style>
  <w:style w:styleId="style36" w:type="character">
    <w:name w:val="ListLabel 6"/>
    <w:next w:val="style36"/>
    <w:rPr>
      <w:rFonts w:cs="Noto Sans Symbols" w:eastAsia="Noto Sans Symbols"/>
    </w:rPr>
  </w:style>
  <w:style w:styleId="style37" w:type="character">
    <w:name w:val="ListLabel 7"/>
    <w:next w:val="style37"/>
    <w:rPr>
      <w:smallCaps w:val="off"/>
      <w:caps w:val="off"/>
      <w:sz w:val="24"/>
      <w:i w:val="off"/>
      <w:b/>
      <w:vanish w:val="off"/>
    </w:rPr>
  </w:style>
  <w:style w:styleId="style38" w:type="paragraph">
    <w:name w:val="Titre"/>
    <w:basedOn w:val="style0"/>
    <w:next w:val="style39"/>
    <w:pPr>
      <w:keepNext/>
      <w:spacing w:after="120" w:before="240"/>
    </w:pPr>
    <w:rPr>
      <w:sz w:val="28"/>
      <w:szCs w:val="28"/>
      <w:rFonts w:ascii="Arimo" w:cs="Arimo" w:eastAsia="Arimo" w:hAnsi="Arimo"/>
    </w:rPr>
  </w:style>
  <w:style w:styleId="style39" w:type="paragraph">
    <w:name w:val="Corps de texte"/>
    <w:basedOn w:val="style0"/>
    <w:next w:val="style39"/>
    <w:pPr>
      <w:jc w:val="both"/>
      <w:widowControl w:val="off"/>
    </w:pPr>
    <w:rPr>
      <w:rFonts w:eastAsia="Times New Roman"/>
    </w:rPr>
  </w:style>
  <w:style w:styleId="style40" w:type="paragraph">
    <w:name w:val="Liste"/>
    <w:basedOn w:val="style39"/>
    <w:next w:val="style40"/>
    <w:pPr/>
    <w:rPr/>
  </w:style>
  <w:style w:styleId="style41" w:type="paragraph">
    <w:name w:val="Légende"/>
    <w:basedOn w:val="style0"/>
    <w:next w:val="style41"/>
    <w:pPr>
      <w:suppressLineNumbers/>
      <w:spacing w:after="120" w:before="120"/>
    </w:pPr>
    <w:rPr>
      <w:sz w:val="24"/>
      <w:i/>
      <w:szCs w:val="24"/>
      <w:iCs/>
    </w:rPr>
  </w:style>
  <w:style w:styleId="style42" w:type="paragraph">
    <w:name w:val="Index"/>
    <w:basedOn w:val="style0"/>
    <w:next w:val="style42"/>
    <w:pPr>
      <w:suppressLineNumbers/>
    </w:pPr>
    <w:rPr/>
  </w:style>
  <w:style w:styleId="style43" w:type="paragraph">
    <w:name w:val="Titre principal"/>
    <w:basedOn w:val="style0"/>
    <w:next w:val="style44"/>
    <w:pPr>
      <w:jc w:val="center"/>
    </w:pPr>
    <w:rPr>
      <w:sz w:val="28"/>
      <w:b/>
      <w:szCs w:val="36"/>
      <w:bCs/>
    </w:rPr>
  </w:style>
  <w:style w:styleId="style44" w:type="paragraph">
    <w:name w:val="Sous-titre"/>
    <w:basedOn w:val="style0"/>
    <w:next w:val="style39"/>
    <w:pPr>
      <w:jc w:val="left"/>
      <w:keepLines/>
      <w:keepNext/>
      <w:spacing w:after="80" w:before="360"/>
    </w:pPr>
    <w:rPr>
      <w:color w:val="666666"/>
      <w:sz w:val="48"/>
      <w:i/>
      <w:szCs w:val="48"/>
      <w:iCs/>
      <w:rFonts w:ascii="Georgia" w:cs="Georgia" w:eastAsia="Georgia" w:hAnsi="Georgia"/>
    </w:rPr>
  </w:style>
  <w:style w:styleId="style45" w:type="paragraph">
    <w:name w:val="Body Text 2"/>
    <w:basedOn w:val="style0"/>
    <w:next w:val="style45"/>
    <w:pPr>
      <w:jc w:val="both"/>
      <w:widowControl w:val="off"/>
    </w:pPr>
    <w:rPr>
      <w:color w:val="FF0000"/>
      <w:rFonts w:eastAsia="Times New Roman"/>
    </w:rPr>
  </w:style>
  <w:style w:styleId="style46" w:type="paragraph">
    <w:name w:val="Body Text 3"/>
    <w:basedOn w:val="style0"/>
    <w:next w:val="style46"/>
    <w:pPr/>
    <w:rPr>
      <w:color w:val="FF0000"/>
      <w:rFonts w:eastAsia="Times New Roman"/>
    </w:rPr>
  </w:style>
  <w:style w:styleId="style47" w:type="paragraph">
    <w:name w:val="Balloon Text"/>
    <w:basedOn w:val="style0"/>
    <w:next w:val="style47"/>
    <w:pPr/>
    <w:rPr>
      <w:sz w:val="16"/>
      <w:szCs w:val="16"/>
      <w:rFonts w:ascii="Tahoma" w:cs="Tahoma" w:hAnsi="Tahoma"/>
    </w:rPr>
  </w:style>
  <w:style w:styleId="style48" w:type="paragraph">
    <w:name w:val="Document Map"/>
    <w:basedOn w:val="style0"/>
    <w:next w:val="style48"/>
    <w:pPr>
      <w:shd w:fill="C6D5EC"/>
    </w:pPr>
    <w:rPr>
      <w:rFonts w:ascii="Lucida Grande" w:hAnsi="Lucida Grande"/>
    </w:rPr>
  </w:style>
  <w:style w:styleId="style49" w:type="paragraph">
    <w:name w:val="En-tête"/>
    <w:basedOn w:val="style0"/>
    <w:next w:val="style49"/>
    <w:pPr>
      <w:tabs>
        <w:tab w:leader="none" w:pos="4536" w:val="center"/>
        <w:tab w:leader="none" w:pos="9072" w:val="right"/>
      </w:tabs>
      <w:suppressLineNumbers/>
    </w:pPr>
    <w:rPr/>
  </w:style>
  <w:style w:styleId="style50" w:type="paragraph">
    <w:name w:val="Pied de page"/>
    <w:basedOn w:val="style0"/>
    <w:next w:val="style50"/>
    <w:pPr>
      <w:tabs>
        <w:tab w:leader="none" w:pos="4536" w:val="center"/>
        <w:tab w:leader="none" w:pos="9072" w:val="right"/>
      </w:tabs>
      <w:suppressLineNumbers/>
    </w:pPr>
    <w:rPr/>
  </w:style>
  <w:style w:styleId="style51" w:type="paragraph">
    <w:name w:val="annotation text"/>
    <w:basedOn w:val="style0"/>
    <w:next w:val="style51"/>
    <w:pPr/>
    <w:rPr>
      <w:sz w:val="20"/>
      <w:rFonts w:ascii="Times New Roman" w:eastAsia="Times New Roman" w:hAnsi="Times New Roman"/>
    </w:rPr>
  </w:style>
  <w:style w:styleId="style52" w:type="paragraph">
    <w:name w:val="annotation subject"/>
    <w:basedOn w:val="style51"/>
    <w:next w:val="style52"/>
    <w:pPr/>
    <w:rPr>
      <w:b/>
      <w:bCs/>
      <w:rFonts w:ascii="Times" w:eastAsia="Times" w:hAnsi="Times"/>
    </w:rPr>
  </w:style>
  <w:style w:styleId="style53" w:type="paragraph">
    <w:name w:val="Normal (Web)"/>
    <w:basedOn w:val="style0"/>
    <w:next w:val="style53"/>
    <w:pPr>
      <w:suppressAutoHyphens w:val="true"/>
      <w:spacing w:after="280" w:before="280"/>
    </w:pPr>
    <w:rPr>
      <w:rFonts w:ascii="Times New Roman" w:eastAsia="Times New Roman" w:hAnsi="Times New Roman"/>
      <w:lang w:eastAsia="ar-SA"/>
    </w:rPr>
  </w:style>
  <w:style w:styleId="style54" w:type="paragraph">
    <w:name w:val="Paragraphe de liste1"/>
    <w:basedOn w:val="style0"/>
    <w:next w:val="style54"/>
    <w:pPr>
      <w:ind w:hanging="0" w:left="708" w:right="0"/>
    </w:pPr>
    <w:rPr/>
  </w:style>
  <w:style w:styleId="style55" w:type="paragraph">
    <w:name w:val="Révision1"/>
    <w:next w:val="style55"/>
    <w:pPr>
      <w:widowControl/>
      <w:tabs>
        <w:tab w:leader="none" w:pos="720" w:val="left"/>
      </w:tabs>
      <w:suppressAutoHyphens w:val="true"/>
    </w:pPr>
    <w:rPr>
      <w:color w:val="auto"/>
      <w:sz w:val="24"/>
      <w:szCs w:val="24"/>
      <w:rFonts w:ascii="Times" w:cs="Times" w:eastAsia="Times" w:hAnsi="Times"/>
      <w:lang w:bidi="ar-SA" w:eastAsia="fr-FR" w:val="fr-FR"/>
    </w:rPr>
  </w:style>
  <w:style w:styleId="style56" w:type="paragraph">
    <w:name w:val="bodytext"/>
    <w:basedOn w:val="style0"/>
    <w:next w:val="style56"/>
    <w:pPr>
      <w:spacing w:after="38" w:before="8"/>
    </w:pPr>
    <w:rPr>
      <w:color w:val="333333"/>
      <w:rFonts w:ascii="Arial" w:cs="Arial" w:eastAsia="Times New Roman" w:hAnsi="Arial"/>
    </w:rPr>
  </w:style>
  <w:style w:styleId="style57" w:type="paragraph">
    <w:name w:val="En-tête de table des matières1"/>
    <w:basedOn w:val="style1"/>
    <w:next w:val="style57"/>
    <w:pPr>
      <w:keepLines/>
      <w:spacing w:after="0" w:before="480" w:line="276" w:lineRule="atLeast"/>
    </w:pPr>
    <w:rPr>
      <w:color w:val="365F91"/>
      <w:sz w:val="28"/>
      <w:szCs w:val="28"/>
      <w:bCs/>
      <w:rFonts w:ascii="Cambria" w:eastAsia="Times New Roman" w:hAnsi="Cambria"/>
      <w:lang w:eastAsia="en-US"/>
    </w:rPr>
  </w:style>
  <w:style w:styleId="style58" w:type="paragraph">
    <w:name w:val="Table des matières niveau 1"/>
    <w:basedOn w:val="style0"/>
    <w:next w:val="style58"/>
    <w:pPr>
      <w:tabs>
        <w:tab w:leader="dot" w:pos="9638" w:val="right"/>
      </w:tabs>
      <w:ind w:hanging="0" w:left="0" w:right="0"/>
    </w:pPr>
    <w:rPr/>
  </w:style>
  <w:style w:styleId="style59" w:type="paragraph">
    <w:name w:val="List Number"/>
    <w:basedOn w:val="style0"/>
    <w:next w:val="style59"/>
    <w:pPr>
      <w:outlineLvl w:val="0"/>
      <w:numPr>
        <w:ilvl w:val="0"/>
        <w:numId w:val="1"/>
      </w:numPr>
      <w:jc w:val="both"/>
    </w:pPr>
    <w:rPr>
      <w:sz w:val="26"/>
      <w:rFonts w:ascii="Times New Roman" w:eastAsia="Times New Roman" w:hAnsi="Times New Roman"/>
    </w:rPr>
  </w:style>
  <w:style w:styleId="style60" w:type="paragraph">
    <w:name w:val="List Number 2"/>
    <w:basedOn w:val="style0"/>
    <w:next w:val="style60"/>
    <w:pPr>
      <w:jc w:val="both"/>
    </w:pPr>
    <w:rPr>
      <w:sz w:val="26"/>
      <w:rFonts w:ascii="Times New Roman" w:eastAsia="Times New Roman" w:hAnsi="Times New Roman"/>
    </w:rPr>
  </w:style>
  <w:style w:styleId="style61" w:type="paragraph">
    <w:name w:val="List Paragraph"/>
    <w:basedOn w:val="style0"/>
    <w:next w:val="style61"/>
    <w:pPr>
      <w:ind w:hanging="0" w:left="720" w:right="0"/>
    </w:pPr>
    <w:rPr/>
  </w:style>
  <w:style w:styleId="style62" w:type="paragraph">
    <w:name w:val="Revision"/>
    <w:next w:val="style62"/>
    <w:pPr>
      <w:widowControl/>
      <w:tabs>
        <w:tab w:leader="none" w:pos="720" w:val="left"/>
      </w:tabs>
      <w:suppressAutoHyphens w:val="true"/>
    </w:pPr>
    <w:rPr>
      <w:color w:val="auto"/>
      <w:sz w:val="24"/>
      <w:szCs w:val="24"/>
      <w:rFonts w:ascii="Times" w:cs="Times" w:eastAsia="Times" w:hAnsi="Times"/>
      <w:lang w:bidi="ar-SA" w:eastAsia="fr-FR" w:val="fr-FR"/>
    </w:rPr>
  </w:style>
  <w:style w:styleId="style63" w:type="paragraph">
    <w:name w:val="Normal1"/>
    <w:next w:val="style63"/>
    <w:pPr>
      <w:jc w:val="both"/>
      <w:widowControl/>
      <w:pBdr/>
      <w:tabs>
        <w:tab w:leader="none" w:pos="720" w:val="left"/>
      </w:tabs>
      <w:suppressAutoHyphens w:val="true"/>
    </w:pPr>
    <w:rPr>
      <w:color w:val="000000"/>
      <w:sz w:val="22"/>
      <w:u w:val="none"/>
      <w:szCs w:val="22"/>
      <w:rFonts w:ascii="Arial Narrow" w:cs="Arial Unicode MS" w:eastAsia="Arial Unicode MS" w:hAnsi="Arial Narrow"/>
      <w:lang w:bidi="ar-SA" w:eastAsia="fr-FR" w:val="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www.lesprit-de-rosa.fr/" TargetMode="External"/><Relationship Id="rId4" Type="http://schemas.openxmlformats.org/officeDocument/2006/relationships/hyperlink" Target="https://conso.bloctel.fr/index.php/inscription.php" TargetMode="External"/><Relationship Id="rId5" Type="http://schemas.openxmlformats.org/officeDocument/2006/relationships/hyperlink" Target="https://webgate.ec.europa.eu/odr/" TargetMode="Externa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fontTable" Target="fontTable.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288</TotalTime>
  <Application>AndrOpen_Office/5.4.8$Unix OpenOffice.org_project/4115m2$Build-9813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2018-04-27T15:35:00.00Z</dcterms:created>
  <dc:creator>Captain Contrat</dc:creator>
  <cp:lastModifiedBy>Kenza Alami</cp:lastModifiedBy>
  <dcterms:modified xsi:type="dcterms:W3CDTF">2022-12-14T11:34:00.00Z</dcterms:modified>
  <cp:revision>21</cp:revision>
</cp:coreProperties>
</file>